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A971D" w14:textId="0FB59FA1" w:rsidR="006E630C" w:rsidRDefault="002C1D5F" w:rsidP="006E630C">
      <w:pPr>
        <w:jc w:val="center"/>
        <w:rPr>
          <w:b/>
          <w:bCs/>
          <w:u w:val="single"/>
        </w:rPr>
      </w:pPr>
      <w:r>
        <w:rPr>
          <w:b/>
          <w:bCs/>
          <w:u w:val="single"/>
        </w:rPr>
        <w:t>DATOS DEL PADRE/MADRE O TUTOR LEGAL</w:t>
      </w:r>
      <w:r w:rsidR="006E630C">
        <w:rPr>
          <w:b/>
          <w:bCs/>
          <w:u w:val="single"/>
        </w:rPr>
        <w:t>:</w:t>
      </w:r>
    </w:p>
    <w:tbl>
      <w:tblPr>
        <w:tblStyle w:val="Tablaconcuadrcula"/>
        <w:tblW w:w="9209" w:type="dxa"/>
        <w:tblLook w:val="04A0" w:firstRow="1" w:lastRow="0" w:firstColumn="1" w:lastColumn="0" w:noHBand="0" w:noVBand="1"/>
      </w:tblPr>
      <w:tblGrid>
        <w:gridCol w:w="1260"/>
        <w:gridCol w:w="7"/>
        <w:gridCol w:w="1137"/>
        <w:gridCol w:w="393"/>
        <w:gridCol w:w="1112"/>
        <w:gridCol w:w="1464"/>
        <w:gridCol w:w="3836"/>
      </w:tblGrid>
      <w:tr w:rsidR="008F06D9" w14:paraId="4B5FD3B5" w14:textId="6247E1A7" w:rsidTr="004B276D">
        <w:trPr>
          <w:trHeight w:hRule="exact" w:val="340"/>
        </w:trPr>
        <w:tc>
          <w:tcPr>
            <w:tcW w:w="2404" w:type="dxa"/>
            <w:gridSpan w:val="3"/>
            <w:shd w:val="clear" w:color="auto" w:fill="D4D4D4"/>
            <w:vAlign w:val="center"/>
          </w:tcPr>
          <w:p w14:paraId="5F012E73" w14:textId="3D1C1C62" w:rsidR="008F06D9" w:rsidRPr="006E630C" w:rsidRDefault="008F06D9" w:rsidP="006E630C">
            <w:r>
              <w:t>NOMBRE Y APELLIDOS</w:t>
            </w:r>
            <w:r w:rsidR="0074359A">
              <w:t>:</w:t>
            </w:r>
          </w:p>
        </w:tc>
        <w:tc>
          <w:tcPr>
            <w:tcW w:w="6805" w:type="dxa"/>
            <w:gridSpan w:val="4"/>
            <w:vAlign w:val="center"/>
          </w:tcPr>
          <w:p w14:paraId="7AA8A106" w14:textId="77777777" w:rsidR="008F06D9" w:rsidRPr="006E630C" w:rsidRDefault="008F06D9" w:rsidP="008F06D9"/>
        </w:tc>
      </w:tr>
      <w:tr w:rsidR="008F06D9" w14:paraId="458B7B96" w14:textId="1A6C52EB" w:rsidTr="004B276D">
        <w:trPr>
          <w:trHeight w:hRule="exact" w:val="340"/>
        </w:trPr>
        <w:tc>
          <w:tcPr>
            <w:tcW w:w="1267" w:type="dxa"/>
            <w:gridSpan w:val="2"/>
            <w:shd w:val="clear" w:color="auto" w:fill="D4D4D4"/>
            <w:vAlign w:val="center"/>
          </w:tcPr>
          <w:p w14:paraId="3649B01B" w14:textId="00D5E896" w:rsidR="008F06D9" w:rsidRPr="006E630C" w:rsidRDefault="008F06D9" w:rsidP="006E630C">
            <w:r>
              <w:t>DNI/NIE:</w:t>
            </w:r>
          </w:p>
        </w:tc>
        <w:tc>
          <w:tcPr>
            <w:tcW w:w="2642" w:type="dxa"/>
            <w:gridSpan w:val="3"/>
            <w:vAlign w:val="center"/>
          </w:tcPr>
          <w:p w14:paraId="03EDA342" w14:textId="77777777" w:rsidR="008F06D9" w:rsidRPr="006E630C" w:rsidRDefault="008F06D9" w:rsidP="008F06D9"/>
        </w:tc>
        <w:tc>
          <w:tcPr>
            <w:tcW w:w="1464" w:type="dxa"/>
            <w:shd w:val="clear" w:color="auto" w:fill="D4D4D4"/>
            <w:vAlign w:val="center"/>
          </w:tcPr>
          <w:p w14:paraId="43F5BE1F" w14:textId="32410871" w:rsidR="008F06D9" w:rsidRPr="006E630C" w:rsidRDefault="008F06D9" w:rsidP="006E630C">
            <w:r>
              <w:t>PARENTESCO:</w:t>
            </w:r>
          </w:p>
        </w:tc>
        <w:tc>
          <w:tcPr>
            <w:tcW w:w="3836" w:type="dxa"/>
            <w:vAlign w:val="center"/>
          </w:tcPr>
          <w:p w14:paraId="48B5B898" w14:textId="77777777" w:rsidR="008F06D9" w:rsidRPr="006E630C" w:rsidRDefault="008F06D9" w:rsidP="008F06D9"/>
        </w:tc>
      </w:tr>
      <w:tr w:rsidR="008F06D9" w14:paraId="7B755B5A" w14:textId="269DB3A7" w:rsidTr="004B276D">
        <w:trPr>
          <w:trHeight w:hRule="exact" w:val="340"/>
        </w:trPr>
        <w:tc>
          <w:tcPr>
            <w:tcW w:w="1267" w:type="dxa"/>
            <w:gridSpan w:val="2"/>
            <w:shd w:val="clear" w:color="auto" w:fill="D4D4D4"/>
            <w:vAlign w:val="center"/>
          </w:tcPr>
          <w:p w14:paraId="0D1BB82D" w14:textId="780B76DC" w:rsidR="008F06D9" w:rsidRPr="006E630C" w:rsidRDefault="008F06D9" w:rsidP="006E630C">
            <w:r>
              <w:t>DOMICILIO:</w:t>
            </w:r>
          </w:p>
        </w:tc>
        <w:tc>
          <w:tcPr>
            <w:tcW w:w="2642" w:type="dxa"/>
            <w:gridSpan w:val="3"/>
            <w:vAlign w:val="center"/>
          </w:tcPr>
          <w:p w14:paraId="2579BC83" w14:textId="77BB897A" w:rsidR="008F06D9" w:rsidRPr="006E630C" w:rsidRDefault="008F06D9" w:rsidP="006E630C"/>
        </w:tc>
        <w:tc>
          <w:tcPr>
            <w:tcW w:w="1464" w:type="dxa"/>
            <w:shd w:val="clear" w:color="auto" w:fill="D4D4D4"/>
            <w:vAlign w:val="center"/>
          </w:tcPr>
          <w:p w14:paraId="0A49FDFD" w14:textId="77777777" w:rsidR="008F06D9" w:rsidRPr="006E630C" w:rsidRDefault="008F06D9" w:rsidP="008F06D9">
            <w:pPr>
              <w:ind w:left="12"/>
            </w:pPr>
            <w:r>
              <w:t xml:space="preserve">LOCALIDAD: </w:t>
            </w:r>
          </w:p>
        </w:tc>
        <w:tc>
          <w:tcPr>
            <w:tcW w:w="3836" w:type="dxa"/>
            <w:vAlign w:val="center"/>
          </w:tcPr>
          <w:p w14:paraId="0B01D12F" w14:textId="637E95E9" w:rsidR="008F06D9" w:rsidRPr="006E630C" w:rsidRDefault="008F06D9" w:rsidP="008F06D9"/>
        </w:tc>
      </w:tr>
      <w:tr w:rsidR="0074359A" w14:paraId="21CED42C" w14:textId="10B13B1D" w:rsidTr="004B276D">
        <w:trPr>
          <w:trHeight w:hRule="exact" w:val="340"/>
        </w:trPr>
        <w:tc>
          <w:tcPr>
            <w:tcW w:w="1260" w:type="dxa"/>
            <w:shd w:val="clear" w:color="auto" w:fill="D4D4D4"/>
            <w:vAlign w:val="center"/>
          </w:tcPr>
          <w:p w14:paraId="1A9F301F" w14:textId="3A7C9622" w:rsidR="0074359A" w:rsidRPr="006E630C" w:rsidRDefault="0074359A" w:rsidP="006E630C">
            <w:r>
              <w:t xml:space="preserve">TELEFONO: </w:t>
            </w:r>
          </w:p>
        </w:tc>
        <w:tc>
          <w:tcPr>
            <w:tcW w:w="1537" w:type="dxa"/>
            <w:gridSpan w:val="3"/>
            <w:vAlign w:val="center"/>
          </w:tcPr>
          <w:p w14:paraId="6E5E7D53" w14:textId="77777777" w:rsidR="0074359A" w:rsidRPr="006E630C" w:rsidRDefault="0074359A" w:rsidP="0074359A"/>
        </w:tc>
        <w:tc>
          <w:tcPr>
            <w:tcW w:w="1112" w:type="dxa"/>
            <w:shd w:val="clear" w:color="auto" w:fill="D4D4D4"/>
            <w:vAlign w:val="center"/>
          </w:tcPr>
          <w:p w14:paraId="5C3614F5" w14:textId="6C254F42" w:rsidR="0074359A" w:rsidRPr="006E630C" w:rsidRDefault="0074359A" w:rsidP="006E630C">
            <w:r>
              <w:t>E-MAIL:</w:t>
            </w:r>
          </w:p>
        </w:tc>
        <w:tc>
          <w:tcPr>
            <w:tcW w:w="5300" w:type="dxa"/>
            <w:gridSpan w:val="2"/>
            <w:vAlign w:val="center"/>
          </w:tcPr>
          <w:p w14:paraId="7A358AE4" w14:textId="77777777" w:rsidR="0074359A" w:rsidRPr="006E630C" w:rsidRDefault="0074359A" w:rsidP="0074359A"/>
        </w:tc>
      </w:tr>
    </w:tbl>
    <w:p w14:paraId="19CABA9C" w14:textId="77777777" w:rsidR="006E630C" w:rsidRDefault="006E630C" w:rsidP="0005790E">
      <w:pPr>
        <w:jc w:val="center"/>
        <w:rPr>
          <w:b/>
          <w:bCs/>
          <w:u w:val="single"/>
        </w:rPr>
      </w:pPr>
    </w:p>
    <w:p w14:paraId="046FE84C" w14:textId="5199AE04" w:rsidR="006E630C" w:rsidRDefault="006E630C" w:rsidP="0005790E">
      <w:pPr>
        <w:jc w:val="center"/>
        <w:rPr>
          <w:b/>
          <w:bCs/>
          <w:u w:val="single"/>
        </w:rPr>
      </w:pPr>
      <w:r>
        <w:rPr>
          <w:b/>
          <w:bCs/>
          <w:u w:val="single"/>
        </w:rPr>
        <w:t>DATOS DEL MENOR:</w:t>
      </w:r>
    </w:p>
    <w:tbl>
      <w:tblPr>
        <w:tblStyle w:val="Tablaconcuadrcula"/>
        <w:tblW w:w="9224" w:type="dxa"/>
        <w:tblLook w:val="04A0" w:firstRow="1" w:lastRow="0" w:firstColumn="1" w:lastColumn="0" w:noHBand="0" w:noVBand="1"/>
      </w:tblPr>
      <w:tblGrid>
        <w:gridCol w:w="1129"/>
        <w:gridCol w:w="695"/>
        <w:gridCol w:w="693"/>
        <w:gridCol w:w="30"/>
        <w:gridCol w:w="850"/>
        <w:gridCol w:w="632"/>
        <w:gridCol w:w="1058"/>
        <w:gridCol w:w="4137"/>
      </w:tblGrid>
      <w:tr w:rsidR="008F06D9" w14:paraId="1D071441" w14:textId="5F6E77A9" w:rsidTr="004B276D">
        <w:trPr>
          <w:trHeight w:hRule="exact" w:val="340"/>
        </w:trPr>
        <w:tc>
          <w:tcPr>
            <w:tcW w:w="2517" w:type="dxa"/>
            <w:gridSpan w:val="3"/>
            <w:shd w:val="clear" w:color="auto" w:fill="E7E6E6" w:themeFill="background2"/>
            <w:vAlign w:val="center"/>
          </w:tcPr>
          <w:p w14:paraId="1B8A2055" w14:textId="759002D0" w:rsidR="008F06D9" w:rsidRPr="006E630C" w:rsidRDefault="008F06D9" w:rsidP="00A924D1">
            <w:r>
              <w:t>NOMBRE Y APELLIDOS:</w:t>
            </w:r>
          </w:p>
        </w:tc>
        <w:tc>
          <w:tcPr>
            <w:tcW w:w="6707" w:type="dxa"/>
            <w:gridSpan w:val="5"/>
            <w:vAlign w:val="center"/>
          </w:tcPr>
          <w:p w14:paraId="2BF16B9B" w14:textId="77777777" w:rsidR="008F06D9" w:rsidRPr="006E630C" w:rsidRDefault="008F06D9" w:rsidP="008F06D9"/>
        </w:tc>
      </w:tr>
      <w:tr w:rsidR="008F06D9" w14:paraId="5698EFEC" w14:textId="06AC1D4C" w:rsidTr="004B276D">
        <w:trPr>
          <w:trHeight w:hRule="exact" w:val="340"/>
        </w:trPr>
        <w:tc>
          <w:tcPr>
            <w:tcW w:w="1129" w:type="dxa"/>
            <w:shd w:val="clear" w:color="auto" w:fill="D4D4D4"/>
            <w:vAlign w:val="center"/>
          </w:tcPr>
          <w:p w14:paraId="33A0BE02" w14:textId="77777777" w:rsidR="008F06D9" w:rsidRPr="006E630C" w:rsidRDefault="008F06D9" w:rsidP="00A924D1">
            <w:r>
              <w:t>DNI/NIE:</w:t>
            </w:r>
          </w:p>
        </w:tc>
        <w:tc>
          <w:tcPr>
            <w:tcW w:w="2900" w:type="dxa"/>
            <w:gridSpan w:val="5"/>
            <w:vAlign w:val="center"/>
          </w:tcPr>
          <w:p w14:paraId="40D797BB" w14:textId="77777777" w:rsidR="008F06D9" w:rsidRPr="006E630C" w:rsidRDefault="008F06D9" w:rsidP="008F06D9"/>
        </w:tc>
        <w:tc>
          <w:tcPr>
            <w:tcW w:w="1058" w:type="dxa"/>
            <w:shd w:val="clear" w:color="auto" w:fill="D4D4D4"/>
            <w:vAlign w:val="center"/>
          </w:tcPr>
          <w:p w14:paraId="38A615A3" w14:textId="5698D95D" w:rsidR="008F06D9" w:rsidRPr="006E630C" w:rsidRDefault="008F06D9" w:rsidP="00A924D1">
            <w:r>
              <w:t>SEXO:</w:t>
            </w:r>
          </w:p>
        </w:tc>
        <w:tc>
          <w:tcPr>
            <w:tcW w:w="4137" w:type="dxa"/>
            <w:vAlign w:val="center"/>
          </w:tcPr>
          <w:p w14:paraId="13ECA5EF" w14:textId="77777777" w:rsidR="008F06D9" w:rsidRPr="006E630C" w:rsidRDefault="008F06D9" w:rsidP="008F06D9"/>
        </w:tc>
      </w:tr>
      <w:tr w:rsidR="008F06D9" w14:paraId="5A888462" w14:textId="170D66A6" w:rsidTr="004B276D">
        <w:trPr>
          <w:trHeight w:hRule="exact" w:val="340"/>
        </w:trPr>
        <w:tc>
          <w:tcPr>
            <w:tcW w:w="2547" w:type="dxa"/>
            <w:gridSpan w:val="4"/>
            <w:shd w:val="clear" w:color="auto" w:fill="D4D4D4"/>
            <w:vAlign w:val="center"/>
          </w:tcPr>
          <w:p w14:paraId="4439052E" w14:textId="0B060992" w:rsidR="008F06D9" w:rsidRPr="006E630C" w:rsidRDefault="008F06D9" w:rsidP="00A924D1">
            <w:r>
              <w:t>FECHA DE NACIMIENTO:</w:t>
            </w:r>
          </w:p>
        </w:tc>
        <w:tc>
          <w:tcPr>
            <w:tcW w:w="6677" w:type="dxa"/>
            <w:gridSpan w:val="4"/>
            <w:vAlign w:val="center"/>
          </w:tcPr>
          <w:p w14:paraId="7827A094" w14:textId="77777777" w:rsidR="008F06D9" w:rsidRPr="006E630C" w:rsidRDefault="008F06D9" w:rsidP="008F06D9"/>
        </w:tc>
      </w:tr>
      <w:tr w:rsidR="008F06D9" w14:paraId="1015E1D6" w14:textId="31F8362D" w:rsidTr="004B276D">
        <w:trPr>
          <w:trHeight w:hRule="exact" w:val="340"/>
        </w:trPr>
        <w:tc>
          <w:tcPr>
            <w:tcW w:w="1824" w:type="dxa"/>
            <w:gridSpan w:val="2"/>
            <w:shd w:val="clear" w:color="auto" w:fill="D4D4D4"/>
            <w:vAlign w:val="center"/>
          </w:tcPr>
          <w:p w14:paraId="4CCA8324" w14:textId="44054863" w:rsidR="008F06D9" w:rsidRPr="006E630C" w:rsidRDefault="008F06D9" w:rsidP="00A924D1">
            <w:r>
              <w:t>ALERGIAS:</w:t>
            </w:r>
          </w:p>
        </w:tc>
        <w:tc>
          <w:tcPr>
            <w:tcW w:w="7400" w:type="dxa"/>
            <w:gridSpan w:val="6"/>
            <w:vAlign w:val="center"/>
          </w:tcPr>
          <w:p w14:paraId="1A431C57" w14:textId="77777777" w:rsidR="008F06D9" w:rsidRPr="006E630C" w:rsidRDefault="008F06D9" w:rsidP="008F06D9"/>
        </w:tc>
      </w:tr>
      <w:tr w:rsidR="008F06D9" w14:paraId="3052D663" w14:textId="77777777" w:rsidTr="004B276D">
        <w:trPr>
          <w:trHeight w:hRule="exact" w:val="340"/>
        </w:trPr>
        <w:tc>
          <w:tcPr>
            <w:tcW w:w="1824" w:type="dxa"/>
            <w:gridSpan w:val="2"/>
            <w:shd w:val="clear" w:color="auto" w:fill="D4D4D4"/>
            <w:vAlign w:val="center"/>
          </w:tcPr>
          <w:p w14:paraId="4D2702B1" w14:textId="71A3958C" w:rsidR="008F06D9" w:rsidRDefault="008F06D9" w:rsidP="00A924D1">
            <w:r>
              <w:t>INTOLERANCIAS:</w:t>
            </w:r>
          </w:p>
        </w:tc>
        <w:tc>
          <w:tcPr>
            <w:tcW w:w="7400" w:type="dxa"/>
            <w:gridSpan w:val="6"/>
            <w:vAlign w:val="center"/>
          </w:tcPr>
          <w:p w14:paraId="6C9F24C7" w14:textId="60635DA5" w:rsidR="008F06D9" w:rsidRDefault="008F06D9" w:rsidP="00A924D1"/>
        </w:tc>
      </w:tr>
      <w:tr w:rsidR="008F06D9" w14:paraId="4F3FF1DB" w14:textId="70B06B55" w:rsidTr="004B276D">
        <w:trPr>
          <w:trHeight w:hRule="exact" w:val="340"/>
        </w:trPr>
        <w:tc>
          <w:tcPr>
            <w:tcW w:w="1824" w:type="dxa"/>
            <w:gridSpan w:val="2"/>
            <w:shd w:val="clear" w:color="auto" w:fill="D4D4D4"/>
            <w:vAlign w:val="center"/>
          </w:tcPr>
          <w:p w14:paraId="3E4A9B98" w14:textId="66009705" w:rsidR="008F06D9" w:rsidRDefault="008F06D9" w:rsidP="00A924D1">
            <w:r>
              <w:t>MEDICACIÓN:</w:t>
            </w:r>
          </w:p>
        </w:tc>
        <w:tc>
          <w:tcPr>
            <w:tcW w:w="7400" w:type="dxa"/>
            <w:gridSpan w:val="6"/>
            <w:vAlign w:val="center"/>
          </w:tcPr>
          <w:p w14:paraId="3B128B13" w14:textId="77777777" w:rsidR="008F06D9" w:rsidRDefault="008F06D9" w:rsidP="008F06D9"/>
        </w:tc>
      </w:tr>
      <w:tr w:rsidR="008F06D9" w14:paraId="5D60BA1A" w14:textId="77777777" w:rsidTr="004B276D">
        <w:trPr>
          <w:trHeight w:hRule="exact" w:val="340"/>
        </w:trPr>
        <w:tc>
          <w:tcPr>
            <w:tcW w:w="3397" w:type="dxa"/>
            <w:gridSpan w:val="5"/>
            <w:shd w:val="clear" w:color="auto" w:fill="D4D4D4"/>
            <w:vAlign w:val="center"/>
          </w:tcPr>
          <w:p w14:paraId="5EB8C46F" w14:textId="08F6EA66" w:rsidR="008F06D9" w:rsidRDefault="008F06D9" w:rsidP="00A924D1">
            <w:r>
              <w:t>OTRA INFORMACION DE INTERES:</w:t>
            </w:r>
          </w:p>
        </w:tc>
        <w:tc>
          <w:tcPr>
            <w:tcW w:w="5827" w:type="dxa"/>
            <w:gridSpan w:val="3"/>
            <w:vAlign w:val="center"/>
          </w:tcPr>
          <w:p w14:paraId="7154CD9B" w14:textId="77777777" w:rsidR="008F06D9" w:rsidRDefault="008F06D9" w:rsidP="00A924D1"/>
        </w:tc>
      </w:tr>
    </w:tbl>
    <w:p w14:paraId="46AB3C8B" w14:textId="4B9E39B4" w:rsidR="006E630C" w:rsidRDefault="006E630C" w:rsidP="006E630C">
      <w:pPr>
        <w:rPr>
          <w:b/>
          <w:bCs/>
          <w:u w:val="single"/>
        </w:rPr>
      </w:pPr>
      <w:r>
        <w:rPr>
          <w:b/>
          <w:bCs/>
          <w:u w:val="single"/>
        </w:rPr>
        <w:t>TODOS LOS DATOS SON OBLIGATORIOS.</w:t>
      </w:r>
    </w:p>
    <w:p w14:paraId="3A99410A" w14:textId="7CBAB777" w:rsidR="009D3DC5" w:rsidRDefault="004B276D" w:rsidP="004B276D">
      <w:pPr>
        <w:spacing w:after="120" w:line="320" w:lineRule="exact"/>
        <w:jc w:val="both"/>
        <w:rPr>
          <w:rFonts w:ascii="Calibri" w:eastAsia="Calibri" w:hAnsi="Calibri" w:cs="Times New Roman"/>
        </w:rPr>
      </w:pPr>
      <w:r w:rsidRPr="004B276D">
        <w:rPr>
          <w:rFonts w:ascii="Calibri" w:eastAsia="Calibri" w:hAnsi="Calibri" w:cs="Times New Roman"/>
        </w:rPr>
        <w:t xml:space="preserve">Solicito la inscripción del </w:t>
      </w:r>
      <w:r>
        <w:rPr>
          <w:rFonts w:ascii="Calibri" w:eastAsia="Calibri" w:hAnsi="Calibri" w:cs="Times New Roman"/>
        </w:rPr>
        <w:t>menor anteriormente relacionado</w:t>
      </w:r>
      <w:r w:rsidR="00B96516">
        <w:rPr>
          <w:rFonts w:ascii="Calibri" w:eastAsia="Calibri" w:hAnsi="Calibri" w:cs="Times New Roman"/>
        </w:rPr>
        <w:t xml:space="preserve"> </w:t>
      </w:r>
      <w:r w:rsidRPr="004B276D">
        <w:rPr>
          <w:rFonts w:ascii="Calibri" w:eastAsia="Calibri" w:hAnsi="Calibri" w:cs="Times New Roman"/>
        </w:rPr>
        <w:t xml:space="preserve">en el </w:t>
      </w:r>
      <w:r>
        <w:rPr>
          <w:rFonts w:ascii="Calibri" w:eastAsia="Calibri" w:hAnsi="Calibri" w:cs="Times New Roman"/>
        </w:rPr>
        <w:t>Campamento de Verano</w:t>
      </w:r>
      <w:r w:rsidR="00694B99">
        <w:rPr>
          <w:rFonts w:ascii="Calibri" w:eastAsia="Calibri" w:hAnsi="Calibri" w:cs="Times New Roman"/>
        </w:rPr>
        <w:t xml:space="preserve"> 2024</w:t>
      </w:r>
      <w:r>
        <w:rPr>
          <w:rFonts w:ascii="Calibri" w:eastAsia="Calibri" w:hAnsi="Calibri" w:cs="Times New Roman"/>
        </w:rPr>
        <w:t xml:space="preserve"> </w:t>
      </w:r>
    </w:p>
    <w:p w14:paraId="20AD131D" w14:textId="6F661750" w:rsidR="004B276D" w:rsidRDefault="004B276D" w:rsidP="004B276D">
      <w:pPr>
        <w:spacing w:after="120" w:line="320" w:lineRule="exact"/>
        <w:jc w:val="both"/>
        <w:rPr>
          <w:rFonts w:ascii="Calibri" w:eastAsia="Calibri" w:hAnsi="Calibri" w:cs="Times New Roman"/>
        </w:rPr>
      </w:pPr>
      <w:r>
        <w:rPr>
          <w:rFonts w:ascii="Calibri" w:eastAsia="Calibri" w:hAnsi="Calibri" w:cs="Times New Roman"/>
        </w:rPr>
        <w:t>que a continuación indico:</w:t>
      </w:r>
    </w:p>
    <w:tbl>
      <w:tblPr>
        <w:tblStyle w:val="Tablaconcuadrcula"/>
        <w:tblW w:w="0" w:type="auto"/>
        <w:tblLook w:val="04A0" w:firstRow="1" w:lastRow="0" w:firstColumn="1" w:lastColumn="0" w:noHBand="0" w:noVBand="1"/>
      </w:tblPr>
      <w:tblGrid>
        <w:gridCol w:w="689"/>
        <w:gridCol w:w="8629"/>
      </w:tblGrid>
      <w:tr w:rsidR="004B276D" w14:paraId="196AEB43" w14:textId="77777777" w:rsidTr="00E64A2D">
        <w:trPr>
          <w:trHeight w:hRule="exact" w:val="340"/>
        </w:trPr>
        <w:tc>
          <w:tcPr>
            <w:tcW w:w="689" w:type="dxa"/>
            <w:vAlign w:val="center"/>
          </w:tcPr>
          <w:p w14:paraId="0FDCCCB7" w14:textId="554E635A" w:rsidR="004B276D" w:rsidRPr="004B276D" w:rsidRDefault="004B276D" w:rsidP="004B276D">
            <w:pPr>
              <w:jc w:val="center"/>
              <w:rPr>
                <w:rFonts w:ascii="Calibri" w:eastAsia="Calibri" w:hAnsi="Calibri" w:cs="Times New Roman"/>
                <w:b/>
                <w:bCs/>
              </w:rPr>
            </w:pPr>
            <w:proofErr w:type="gramStart"/>
            <w:r w:rsidRPr="004B276D">
              <w:rPr>
                <w:rFonts w:ascii="Calibri" w:eastAsia="Calibri" w:hAnsi="Calibri" w:cs="Times New Roman"/>
                <w:b/>
                <w:bCs/>
              </w:rPr>
              <w:t>SEL.</w:t>
            </w:r>
            <w:r w:rsidR="00CC0C88">
              <w:rPr>
                <w:rFonts w:ascii="Calibri" w:eastAsia="Calibri" w:hAnsi="Calibri" w:cs="Times New Roman"/>
                <w:b/>
                <w:bCs/>
              </w:rPr>
              <w:t>*</w:t>
            </w:r>
            <w:proofErr w:type="gramEnd"/>
          </w:p>
        </w:tc>
        <w:tc>
          <w:tcPr>
            <w:tcW w:w="8629" w:type="dxa"/>
            <w:vAlign w:val="center"/>
          </w:tcPr>
          <w:p w14:paraId="24A64327" w14:textId="04C2987E" w:rsidR="004B276D" w:rsidRPr="004B276D" w:rsidRDefault="004B276D" w:rsidP="004B276D">
            <w:pPr>
              <w:jc w:val="center"/>
              <w:rPr>
                <w:rFonts w:ascii="Calibri" w:eastAsia="Calibri" w:hAnsi="Calibri" w:cs="Times New Roman"/>
                <w:b/>
                <w:bCs/>
              </w:rPr>
            </w:pPr>
            <w:r w:rsidRPr="004B276D">
              <w:rPr>
                <w:rFonts w:ascii="Calibri" w:eastAsia="Calibri" w:hAnsi="Calibri" w:cs="Times New Roman"/>
                <w:b/>
                <w:bCs/>
              </w:rPr>
              <w:t>CAMPAMENTO</w:t>
            </w:r>
          </w:p>
        </w:tc>
      </w:tr>
      <w:tr w:rsidR="004B276D" w14:paraId="768C7DE5" w14:textId="77777777" w:rsidTr="00E64A2D">
        <w:trPr>
          <w:trHeight w:hRule="exact" w:val="577"/>
        </w:trPr>
        <w:tc>
          <w:tcPr>
            <w:tcW w:w="689" w:type="dxa"/>
            <w:vAlign w:val="center"/>
          </w:tcPr>
          <w:p w14:paraId="33F74B3A" w14:textId="2F7C7E3D" w:rsidR="004B276D" w:rsidRDefault="004B276D" w:rsidP="004B276D">
            <w:pPr>
              <w:jc w:val="center"/>
              <w:rPr>
                <w:rFonts w:ascii="Calibri" w:eastAsia="Calibri" w:hAnsi="Calibri" w:cs="Times New Roman"/>
              </w:rPr>
            </w:pPr>
          </w:p>
        </w:tc>
        <w:tc>
          <w:tcPr>
            <w:tcW w:w="8629" w:type="dxa"/>
            <w:vAlign w:val="center"/>
          </w:tcPr>
          <w:p w14:paraId="6BEF135B" w14:textId="77777777" w:rsidR="004B276D" w:rsidRDefault="00694B99" w:rsidP="004B276D">
            <w:pPr>
              <w:jc w:val="both"/>
              <w:rPr>
                <w:rFonts w:ascii="Calibri" w:eastAsia="Calibri" w:hAnsi="Calibri" w:cs="Times New Roman"/>
              </w:rPr>
            </w:pPr>
            <w:r>
              <w:rPr>
                <w:rFonts w:ascii="Calibri" w:eastAsia="Calibri" w:hAnsi="Calibri" w:cs="Times New Roman"/>
              </w:rPr>
              <w:t>“</w:t>
            </w:r>
            <w:proofErr w:type="spellStart"/>
            <w:r>
              <w:rPr>
                <w:rFonts w:ascii="Calibri" w:eastAsia="Calibri" w:hAnsi="Calibri" w:cs="Times New Roman"/>
              </w:rPr>
              <w:t>Pinocio</w:t>
            </w:r>
            <w:proofErr w:type="spellEnd"/>
            <w:r>
              <w:rPr>
                <w:rFonts w:ascii="Calibri" w:eastAsia="Calibri" w:hAnsi="Calibri" w:cs="Times New Roman"/>
              </w:rPr>
              <w:t>”. Sanchonuño. Del 7 al 14 de julio.</w:t>
            </w:r>
          </w:p>
          <w:p w14:paraId="310DB95A" w14:textId="4779391C" w:rsidR="00093477" w:rsidRDefault="00093477" w:rsidP="004B276D">
            <w:pPr>
              <w:jc w:val="both"/>
              <w:rPr>
                <w:rFonts w:ascii="Calibri" w:eastAsia="Calibri" w:hAnsi="Calibri" w:cs="Times New Roman"/>
              </w:rPr>
            </w:pPr>
            <w:r>
              <w:rPr>
                <w:rFonts w:ascii="Calibri" w:eastAsia="Calibri" w:hAnsi="Calibri" w:cs="Times New Roman"/>
              </w:rPr>
              <w:t xml:space="preserve">Cuota de inscripción: 400,00 € - </w:t>
            </w:r>
            <w:proofErr w:type="spellStart"/>
            <w:r>
              <w:rPr>
                <w:rFonts w:ascii="Calibri" w:eastAsia="Calibri" w:hAnsi="Calibri" w:cs="Times New Roman"/>
              </w:rPr>
              <w:t>Nº</w:t>
            </w:r>
            <w:proofErr w:type="spellEnd"/>
            <w:r>
              <w:rPr>
                <w:rFonts w:ascii="Calibri" w:eastAsia="Calibri" w:hAnsi="Calibri" w:cs="Times New Roman"/>
              </w:rPr>
              <w:t xml:space="preserve"> cuenta: </w:t>
            </w:r>
            <w:r w:rsidRPr="00BE7827">
              <w:rPr>
                <w:rFonts w:ascii="Arial" w:hAnsi="Arial" w:cs="Arial"/>
              </w:rPr>
              <w:t>ES16 2100 3754 1122 0014 5209</w:t>
            </w:r>
          </w:p>
        </w:tc>
      </w:tr>
      <w:tr w:rsidR="004B276D" w14:paraId="0998F860" w14:textId="77777777" w:rsidTr="00E64A2D">
        <w:trPr>
          <w:trHeight w:hRule="exact" w:val="557"/>
        </w:trPr>
        <w:tc>
          <w:tcPr>
            <w:tcW w:w="689" w:type="dxa"/>
            <w:vAlign w:val="center"/>
          </w:tcPr>
          <w:p w14:paraId="06C6AFFC" w14:textId="5603C652" w:rsidR="004B276D" w:rsidRDefault="004B276D" w:rsidP="004B276D">
            <w:pPr>
              <w:jc w:val="center"/>
              <w:rPr>
                <w:rFonts w:ascii="Calibri" w:eastAsia="Calibri" w:hAnsi="Calibri" w:cs="Times New Roman"/>
              </w:rPr>
            </w:pPr>
          </w:p>
        </w:tc>
        <w:tc>
          <w:tcPr>
            <w:tcW w:w="8629" w:type="dxa"/>
            <w:vAlign w:val="center"/>
          </w:tcPr>
          <w:p w14:paraId="734992C2" w14:textId="77777777" w:rsidR="004B276D" w:rsidRDefault="00136102" w:rsidP="004B276D">
            <w:pPr>
              <w:jc w:val="both"/>
              <w:rPr>
                <w:rFonts w:ascii="Calibri" w:eastAsia="Calibri" w:hAnsi="Calibri" w:cs="Times New Roman"/>
              </w:rPr>
            </w:pPr>
            <w:r>
              <w:rPr>
                <w:rFonts w:ascii="Calibri" w:eastAsia="Calibri" w:hAnsi="Calibri" w:cs="Times New Roman"/>
              </w:rPr>
              <w:t>“La tormenta”. Fresno de Cantespino</w:t>
            </w:r>
            <w:r w:rsidR="00694B99">
              <w:rPr>
                <w:rFonts w:ascii="Calibri" w:eastAsia="Calibri" w:hAnsi="Calibri" w:cs="Times New Roman"/>
              </w:rPr>
              <w:t>. Del 1</w:t>
            </w:r>
            <w:r>
              <w:rPr>
                <w:rFonts w:ascii="Calibri" w:eastAsia="Calibri" w:hAnsi="Calibri" w:cs="Times New Roman"/>
              </w:rPr>
              <w:t>5</w:t>
            </w:r>
            <w:r w:rsidR="00694B99">
              <w:rPr>
                <w:rFonts w:ascii="Calibri" w:eastAsia="Calibri" w:hAnsi="Calibri" w:cs="Times New Roman"/>
              </w:rPr>
              <w:t xml:space="preserve"> al 21 de julio.</w:t>
            </w:r>
          </w:p>
          <w:p w14:paraId="0F59F858" w14:textId="5348F695" w:rsidR="00093477" w:rsidRDefault="00093477" w:rsidP="004B276D">
            <w:pPr>
              <w:jc w:val="both"/>
              <w:rPr>
                <w:rFonts w:ascii="Calibri" w:eastAsia="Calibri" w:hAnsi="Calibri" w:cs="Times New Roman"/>
              </w:rPr>
            </w:pPr>
            <w:r>
              <w:rPr>
                <w:rFonts w:ascii="Calibri" w:eastAsia="Calibri" w:hAnsi="Calibri" w:cs="Times New Roman"/>
              </w:rPr>
              <w:t xml:space="preserve">Cuota de inscripción: 350,00 € - </w:t>
            </w:r>
            <w:proofErr w:type="spellStart"/>
            <w:r>
              <w:rPr>
                <w:rFonts w:ascii="Calibri" w:eastAsia="Calibri" w:hAnsi="Calibri" w:cs="Times New Roman"/>
              </w:rPr>
              <w:t>Nº</w:t>
            </w:r>
            <w:proofErr w:type="spellEnd"/>
            <w:r>
              <w:rPr>
                <w:rFonts w:ascii="Calibri" w:eastAsia="Calibri" w:hAnsi="Calibri" w:cs="Times New Roman"/>
              </w:rPr>
              <w:t xml:space="preserve"> cuenta:</w:t>
            </w:r>
            <w:r w:rsidRPr="00BE7827">
              <w:rPr>
                <w:rFonts w:ascii="Arial" w:hAnsi="Arial" w:cs="Arial"/>
              </w:rPr>
              <w:t xml:space="preserve"> ES66 1550 0001 2100 1604 3424</w:t>
            </w:r>
          </w:p>
        </w:tc>
      </w:tr>
      <w:tr w:rsidR="004B276D" w14:paraId="1A585C84" w14:textId="77777777" w:rsidTr="00E64A2D">
        <w:trPr>
          <w:trHeight w:hRule="exact" w:val="707"/>
        </w:trPr>
        <w:tc>
          <w:tcPr>
            <w:tcW w:w="689" w:type="dxa"/>
            <w:vAlign w:val="center"/>
          </w:tcPr>
          <w:p w14:paraId="4C7D3B63" w14:textId="69DC21A9" w:rsidR="004B276D" w:rsidRDefault="004B276D" w:rsidP="004B276D">
            <w:pPr>
              <w:jc w:val="center"/>
              <w:rPr>
                <w:rFonts w:ascii="Calibri" w:eastAsia="Calibri" w:hAnsi="Calibri" w:cs="Times New Roman"/>
              </w:rPr>
            </w:pPr>
          </w:p>
        </w:tc>
        <w:tc>
          <w:tcPr>
            <w:tcW w:w="8629" w:type="dxa"/>
            <w:vAlign w:val="center"/>
          </w:tcPr>
          <w:p w14:paraId="4600ED74" w14:textId="77777777" w:rsidR="004B276D" w:rsidRDefault="00136102" w:rsidP="004B276D">
            <w:pPr>
              <w:jc w:val="both"/>
              <w:rPr>
                <w:rFonts w:ascii="Calibri" w:eastAsia="Calibri" w:hAnsi="Calibri" w:cs="Times New Roman"/>
              </w:rPr>
            </w:pPr>
            <w:r>
              <w:rPr>
                <w:rFonts w:ascii="Calibri" w:eastAsia="Calibri" w:hAnsi="Calibri" w:cs="Times New Roman"/>
              </w:rPr>
              <w:t>Granja Escuela-Multiaventura</w:t>
            </w:r>
            <w:r w:rsidR="00694B99">
              <w:rPr>
                <w:rFonts w:ascii="Calibri" w:eastAsia="Calibri" w:hAnsi="Calibri" w:cs="Times New Roman"/>
              </w:rPr>
              <w:t xml:space="preserve">. </w:t>
            </w:r>
            <w:r>
              <w:rPr>
                <w:rFonts w:ascii="Calibri" w:eastAsia="Calibri" w:hAnsi="Calibri" w:cs="Times New Roman"/>
              </w:rPr>
              <w:t xml:space="preserve">Real Sitio de San Ildefonso. </w:t>
            </w:r>
            <w:r w:rsidR="00694B99">
              <w:rPr>
                <w:rFonts w:ascii="Calibri" w:eastAsia="Calibri" w:hAnsi="Calibri" w:cs="Times New Roman"/>
              </w:rPr>
              <w:t>Del 2</w:t>
            </w:r>
            <w:r>
              <w:rPr>
                <w:rFonts w:ascii="Calibri" w:eastAsia="Calibri" w:hAnsi="Calibri" w:cs="Times New Roman"/>
              </w:rPr>
              <w:t>2</w:t>
            </w:r>
            <w:r w:rsidR="00694B99">
              <w:rPr>
                <w:rFonts w:ascii="Calibri" w:eastAsia="Calibri" w:hAnsi="Calibri" w:cs="Times New Roman"/>
              </w:rPr>
              <w:t xml:space="preserve"> al </w:t>
            </w:r>
            <w:r>
              <w:rPr>
                <w:rFonts w:ascii="Calibri" w:eastAsia="Calibri" w:hAnsi="Calibri" w:cs="Times New Roman"/>
              </w:rPr>
              <w:t>30</w:t>
            </w:r>
            <w:r w:rsidR="00694B99">
              <w:rPr>
                <w:rFonts w:ascii="Calibri" w:eastAsia="Calibri" w:hAnsi="Calibri" w:cs="Times New Roman"/>
              </w:rPr>
              <w:t xml:space="preserve"> de julio.</w:t>
            </w:r>
          </w:p>
          <w:p w14:paraId="7B5C2DDC" w14:textId="68C79C4E" w:rsidR="00093477" w:rsidRDefault="00093477" w:rsidP="004B276D">
            <w:pPr>
              <w:jc w:val="both"/>
              <w:rPr>
                <w:rFonts w:ascii="Calibri" w:eastAsia="Calibri" w:hAnsi="Calibri" w:cs="Times New Roman"/>
              </w:rPr>
            </w:pPr>
            <w:r>
              <w:rPr>
                <w:rFonts w:ascii="Calibri" w:eastAsia="Calibri" w:hAnsi="Calibri" w:cs="Times New Roman"/>
              </w:rPr>
              <w:t xml:space="preserve">Cuota de inscripción: 400,00 € - </w:t>
            </w:r>
            <w:proofErr w:type="spellStart"/>
            <w:r>
              <w:rPr>
                <w:rFonts w:ascii="Calibri" w:eastAsia="Calibri" w:hAnsi="Calibri" w:cs="Times New Roman"/>
              </w:rPr>
              <w:t>Nº</w:t>
            </w:r>
            <w:proofErr w:type="spellEnd"/>
            <w:r>
              <w:rPr>
                <w:rFonts w:ascii="Calibri" w:eastAsia="Calibri" w:hAnsi="Calibri" w:cs="Times New Roman"/>
              </w:rPr>
              <w:t xml:space="preserve"> cuenta: </w:t>
            </w:r>
            <w:r w:rsidRPr="00BE7827">
              <w:rPr>
                <w:rFonts w:ascii="Arial" w:hAnsi="Arial" w:cs="Arial"/>
              </w:rPr>
              <w:t>ES13 2100 5480 8802 0000 6661</w:t>
            </w:r>
          </w:p>
        </w:tc>
      </w:tr>
    </w:tbl>
    <w:p w14:paraId="16FF6896" w14:textId="21F5294E" w:rsidR="004B276D" w:rsidRPr="00CC0C88" w:rsidRDefault="00CC0C88" w:rsidP="00CC0C88">
      <w:pPr>
        <w:spacing w:line="320" w:lineRule="exact"/>
        <w:rPr>
          <w:rFonts w:ascii="Calibri" w:eastAsia="Calibri" w:hAnsi="Calibri" w:cs="Times New Roman"/>
          <w:b/>
          <w:bCs/>
          <w:i/>
          <w:iCs/>
          <w:sz w:val="18"/>
          <w:szCs w:val="18"/>
        </w:rPr>
      </w:pPr>
      <w:r w:rsidRPr="00CC0C88">
        <w:rPr>
          <w:rFonts w:ascii="Calibri" w:eastAsia="Calibri" w:hAnsi="Calibri" w:cs="Times New Roman"/>
          <w:b/>
          <w:bCs/>
          <w:i/>
          <w:iCs/>
          <w:sz w:val="18"/>
          <w:szCs w:val="18"/>
        </w:rPr>
        <w:t>* Marque con una “X”. Podrá seleccionar 1, 2</w:t>
      </w:r>
      <w:r w:rsidR="00E64A2D">
        <w:rPr>
          <w:rFonts w:ascii="Calibri" w:eastAsia="Calibri" w:hAnsi="Calibri" w:cs="Times New Roman"/>
          <w:b/>
          <w:bCs/>
          <w:i/>
          <w:iCs/>
          <w:sz w:val="18"/>
          <w:szCs w:val="18"/>
        </w:rPr>
        <w:t xml:space="preserve"> </w:t>
      </w:r>
      <w:r w:rsidRPr="00CC0C88">
        <w:rPr>
          <w:rFonts w:ascii="Calibri" w:eastAsia="Calibri" w:hAnsi="Calibri" w:cs="Times New Roman"/>
          <w:b/>
          <w:bCs/>
          <w:i/>
          <w:iCs/>
          <w:sz w:val="18"/>
          <w:szCs w:val="18"/>
        </w:rPr>
        <w:t xml:space="preserve">o los </w:t>
      </w:r>
      <w:r w:rsidR="00E64A2D">
        <w:rPr>
          <w:rFonts w:ascii="Calibri" w:eastAsia="Calibri" w:hAnsi="Calibri" w:cs="Times New Roman"/>
          <w:b/>
          <w:bCs/>
          <w:i/>
          <w:iCs/>
          <w:sz w:val="18"/>
          <w:szCs w:val="18"/>
        </w:rPr>
        <w:t>3</w:t>
      </w:r>
      <w:r w:rsidRPr="00CC0C88">
        <w:rPr>
          <w:rFonts w:ascii="Calibri" w:eastAsia="Calibri" w:hAnsi="Calibri" w:cs="Times New Roman"/>
          <w:b/>
          <w:bCs/>
          <w:i/>
          <w:iCs/>
          <w:sz w:val="18"/>
          <w:szCs w:val="18"/>
        </w:rPr>
        <w:t xml:space="preserve"> campamentos.</w:t>
      </w:r>
    </w:p>
    <w:p w14:paraId="516F1D23" w14:textId="77777777" w:rsidR="00B96516" w:rsidRDefault="004B276D" w:rsidP="00B96516">
      <w:pPr>
        <w:spacing w:after="0" w:line="240" w:lineRule="auto"/>
        <w:jc w:val="both"/>
        <w:rPr>
          <w:rFonts w:ascii="Calibri" w:eastAsia="Calibri" w:hAnsi="Calibri" w:cs="Times New Roman"/>
        </w:rPr>
      </w:pPr>
      <w:r>
        <w:rPr>
          <w:rFonts w:ascii="Calibri" w:eastAsia="Calibri" w:hAnsi="Calibri" w:cs="Times New Roman"/>
        </w:rPr>
        <w:t xml:space="preserve"> Y </w:t>
      </w:r>
      <w:r w:rsidRPr="004B276D">
        <w:rPr>
          <w:rFonts w:ascii="Calibri" w:eastAsia="Calibri" w:hAnsi="Calibri" w:cs="Times New Roman"/>
        </w:rPr>
        <w:t>manifiesto que, conociendo las bases de su funcionamiento, las acepto y</w:t>
      </w:r>
      <w:r w:rsidR="00B96516">
        <w:rPr>
          <w:rFonts w:ascii="Calibri" w:eastAsia="Calibri" w:hAnsi="Calibri" w:cs="Times New Roman"/>
        </w:rPr>
        <w:t xml:space="preserve"> autorizo al menor a participar </w:t>
      </w:r>
    </w:p>
    <w:p w14:paraId="640F4E33" w14:textId="4212CD77" w:rsidR="004B276D" w:rsidRDefault="00B96516" w:rsidP="00B96516">
      <w:pPr>
        <w:spacing w:after="0" w:line="240" w:lineRule="auto"/>
        <w:jc w:val="both"/>
        <w:rPr>
          <w:rFonts w:ascii="Calibri" w:eastAsia="Calibri" w:hAnsi="Calibri" w:cs="Times New Roman"/>
        </w:rPr>
      </w:pPr>
      <w:r>
        <w:rPr>
          <w:rFonts w:ascii="Calibri" w:eastAsia="Calibri" w:hAnsi="Calibri" w:cs="Times New Roman"/>
        </w:rPr>
        <w:t>esta dicha campaña.</w:t>
      </w:r>
    </w:p>
    <w:p w14:paraId="3A37EE4B" w14:textId="6BE67C17" w:rsidR="004B276D" w:rsidRDefault="004B276D" w:rsidP="004B276D">
      <w:pPr>
        <w:spacing w:after="200" w:line="360" w:lineRule="auto"/>
        <w:jc w:val="center"/>
        <w:rPr>
          <w:rFonts w:ascii="Calibri" w:eastAsia="Calibri" w:hAnsi="Calibri" w:cs="Times New Roman"/>
        </w:rPr>
      </w:pPr>
      <w:r w:rsidRPr="004B276D">
        <w:rPr>
          <w:rFonts w:ascii="Calibri" w:eastAsia="Calibri" w:hAnsi="Calibri" w:cs="Times New Roman"/>
        </w:rPr>
        <w:t>En ………………</w:t>
      </w:r>
      <w:proofErr w:type="gramStart"/>
      <w:r w:rsidRPr="004B276D">
        <w:rPr>
          <w:rFonts w:ascii="Calibri" w:eastAsia="Calibri" w:hAnsi="Calibri" w:cs="Times New Roman"/>
        </w:rPr>
        <w:t>…….</w:t>
      </w:r>
      <w:proofErr w:type="gramEnd"/>
      <w:r w:rsidRPr="004B276D">
        <w:rPr>
          <w:rFonts w:ascii="Calibri" w:eastAsia="Calibri" w:hAnsi="Calibri" w:cs="Times New Roman"/>
        </w:rPr>
        <w:t>.…………………….. a</w:t>
      </w:r>
      <w:proofErr w:type="gramStart"/>
      <w:r w:rsidRPr="004B276D">
        <w:rPr>
          <w:rFonts w:ascii="Calibri" w:eastAsia="Calibri" w:hAnsi="Calibri" w:cs="Times New Roman"/>
        </w:rPr>
        <w:t xml:space="preserve"> ….</w:t>
      </w:r>
      <w:proofErr w:type="gramEnd"/>
      <w:r w:rsidRPr="004B276D">
        <w:rPr>
          <w:rFonts w:ascii="Calibri" w:eastAsia="Calibri" w:hAnsi="Calibri" w:cs="Times New Roman"/>
        </w:rPr>
        <w:t>. de …………………………………. de 202</w:t>
      </w:r>
      <w:r>
        <w:rPr>
          <w:rFonts w:ascii="Calibri" w:eastAsia="Calibri" w:hAnsi="Calibri" w:cs="Times New Roman"/>
        </w:rPr>
        <w:t>4</w:t>
      </w:r>
    </w:p>
    <w:p w14:paraId="679DC5E2" w14:textId="77777777" w:rsidR="00093477" w:rsidRDefault="00093477" w:rsidP="004B276D">
      <w:pPr>
        <w:spacing w:after="200" w:line="360" w:lineRule="auto"/>
        <w:jc w:val="center"/>
        <w:rPr>
          <w:rFonts w:ascii="Calibri" w:eastAsia="Calibri" w:hAnsi="Calibri" w:cs="Times New Roman"/>
        </w:rPr>
      </w:pPr>
    </w:p>
    <w:p w14:paraId="5478C2D5" w14:textId="77777777" w:rsidR="00E64A2D" w:rsidRPr="004B276D" w:rsidRDefault="00E64A2D" w:rsidP="004B276D">
      <w:pPr>
        <w:spacing w:after="200" w:line="360" w:lineRule="auto"/>
        <w:jc w:val="center"/>
        <w:rPr>
          <w:rFonts w:ascii="Calibri" w:eastAsia="Calibri" w:hAnsi="Calibri" w:cs="Times New Roman"/>
        </w:rPr>
      </w:pPr>
    </w:p>
    <w:p w14:paraId="16C0CEDA" w14:textId="77777777" w:rsidR="004B276D" w:rsidRPr="004B276D" w:rsidRDefault="004B276D" w:rsidP="004B276D">
      <w:pPr>
        <w:spacing w:after="0" w:line="240" w:lineRule="auto"/>
        <w:rPr>
          <w:rFonts w:ascii="Calibri" w:eastAsia="Calibri" w:hAnsi="Calibri" w:cs="Times New Roman"/>
        </w:rPr>
      </w:pPr>
      <w:proofErr w:type="spellStart"/>
      <w:r w:rsidRPr="004B276D">
        <w:rPr>
          <w:rFonts w:ascii="Calibri" w:eastAsia="Calibri" w:hAnsi="Calibri" w:cs="Times New Roman"/>
        </w:rPr>
        <w:t>Fdo</w:t>
      </w:r>
      <w:proofErr w:type="spellEnd"/>
      <w:r w:rsidRPr="004B276D">
        <w:rPr>
          <w:rFonts w:ascii="Calibri" w:eastAsia="Calibri" w:hAnsi="Calibri" w:cs="Times New Roman"/>
        </w:rPr>
        <w:t xml:space="preserve"> interesado</w:t>
      </w:r>
      <w:proofErr w:type="gramStart"/>
      <w:r w:rsidRPr="004B276D">
        <w:rPr>
          <w:rFonts w:ascii="Calibri" w:eastAsia="Calibri" w:hAnsi="Calibri" w:cs="Times New Roman"/>
        </w:rPr>
        <w:t>.:…</w:t>
      </w:r>
      <w:proofErr w:type="gramEnd"/>
      <w:r w:rsidRPr="004B276D">
        <w:rPr>
          <w:rFonts w:ascii="Calibri" w:eastAsia="Calibri" w:hAnsi="Calibri" w:cs="Times New Roman"/>
        </w:rPr>
        <w:t>……………………………………      *</w:t>
      </w:r>
      <w:proofErr w:type="spellStart"/>
      <w:r w:rsidRPr="004B276D">
        <w:rPr>
          <w:rFonts w:ascii="Calibri" w:eastAsia="Calibri" w:hAnsi="Calibri" w:cs="Times New Roman"/>
        </w:rPr>
        <w:t>Fdo</w:t>
      </w:r>
      <w:proofErr w:type="spellEnd"/>
      <w:r w:rsidRPr="004B276D">
        <w:rPr>
          <w:rFonts w:ascii="Calibri" w:eastAsia="Calibri" w:hAnsi="Calibri" w:cs="Times New Roman"/>
        </w:rPr>
        <w:t xml:space="preserve"> representante</w:t>
      </w:r>
      <w:proofErr w:type="gramStart"/>
      <w:r w:rsidRPr="004B276D">
        <w:rPr>
          <w:rFonts w:ascii="Calibri" w:eastAsia="Calibri" w:hAnsi="Calibri" w:cs="Times New Roman"/>
        </w:rPr>
        <w:t>.:…</w:t>
      </w:r>
      <w:proofErr w:type="gramEnd"/>
      <w:r w:rsidRPr="004B276D">
        <w:rPr>
          <w:rFonts w:ascii="Calibri" w:eastAsia="Calibri" w:hAnsi="Calibri" w:cs="Times New Roman"/>
        </w:rPr>
        <w:t>………………………….………………….</w:t>
      </w:r>
    </w:p>
    <w:p w14:paraId="7DCC3797" w14:textId="77777777" w:rsidR="004B276D" w:rsidRPr="004B276D" w:rsidRDefault="004B276D" w:rsidP="004B276D">
      <w:pPr>
        <w:spacing w:after="0" w:line="240" w:lineRule="auto"/>
        <w:jc w:val="both"/>
        <w:rPr>
          <w:rFonts w:ascii="Calibri" w:eastAsia="Calibri" w:hAnsi="Calibri" w:cs="Times New Roman"/>
        </w:rPr>
      </w:pPr>
    </w:p>
    <w:p w14:paraId="3F57A9C8" w14:textId="77777777" w:rsidR="00F5732E" w:rsidRDefault="00F5732E" w:rsidP="00F5732E">
      <w:pPr>
        <w:tabs>
          <w:tab w:val="center" w:pos="4253"/>
        </w:tabs>
        <w:suppressAutoHyphens/>
        <w:ind w:left="120" w:hanging="480"/>
        <w:jc w:val="center"/>
        <w:rPr>
          <w:rFonts w:ascii="Segoe UI Light" w:hAnsi="Segoe UI Light" w:cs="Segoe UI Light"/>
        </w:rPr>
      </w:pPr>
      <w:r>
        <w:rPr>
          <w:rFonts w:ascii="Segoe UI Light" w:hAnsi="Segoe UI Light" w:cs="Segoe UI Light"/>
        </w:rPr>
        <w:t>PROTECCIÓN DE DATOS</w:t>
      </w:r>
    </w:p>
    <w:p w14:paraId="608108A6" w14:textId="77777777" w:rsidR="00F5732E" w:rsidRPr="00011196" w:rsidRDefault="00F5732E" w:rsidP="00F5732E">
      <w:pPr>
        <w:pBdr>
          <w:top w:val="single" w:sz="4" w:space="1" w:color="auto"/>
          <w:left w:val="single" w:sz="4" w:space="4" w:color="auto"/>
          <w:bottom w:val="single" w:sz="4" w:space="1" w:color="auto"/>
          <w:right w:val="single" w:sz="4" w:space="4" w:color="auto"/>
        </w:pBdr>
        <w:tabs>
          <w:tab w:val="num" w:pos="0"/>
        </w:tabs>
        <w:spacing w:line="172" w:lineRule="auto"/>
        <w:rPr>
          <w:rFonts w:ascii="Yu Gothic UI Light" w:eastAsia="Yu Gothic UI Light" w:hAnsi="Yu Gothic UI Light"/>
          <w:b/>
          <w:bCs/>
          <w:color w:val="C00000"/>
          <w:sz w:val="14"/>
          <w:szCs w:val="28"/>
        </w:rPr>
      </w:pPr>
      <w:r w:rsidRPr="00011196">
        <w:rPr>
          <w:rFonts w:ascii="Yu Gothic UI Light" w:eastAsia="Yu Gothic UI Light" w:hAnsi="Yu Gothic UI Light" w:hint="eastAsia"/>
          <w:b/>
          <w:bCs/>
          <w:color w:val="C00000"/>
          <w:sz w:val="14"/>
          <w:szCs w:val="28"/>
        </w:rPr>
        <w:t>PROTECCIÓN DE DATOS PERSONALES</w:t>
      </w:r>
    </w:p>
    <w:p w14:paraId="5135C44F" w14:textId="77777777" w:rsidR="00F5732E" w:rsidRPr="00011196" w:rsidRDefault="00F5732E" w:rsidP="00F5732E">
      <w:pPr>
        <w:pBdr>
          <w:top w:val="single" w:sz="4" w:space="1" w:color="auto"/>
          <w:left w:val="single" w:sz="4" w:space="4" w:color="auto"/>
          <w:bottom w:val="single" w:sz="4" w:space="1" w:color="auto"/>
          <w:right w:val="single" w:sz="4" w:space="4" w:color="auto"/>
        </w:pBdr>
        <w:tabs>
          <w:tab w:val="num" w:pos="0"/>
        </w:tabs>
        <w:spacing w:before="60" w:line="172" w:lineRule="auto"/>
        <w:rPr>
          <w:rFonts w:ascii="Yu Gothic UI Light" w:eastAsia="Yu Gothic UI Light" w:hAnsi="Yu Gothic UI Light"/>
          <w:sz w:val="14"/>
          <w:szCs w:val="28"/>
        </w:rPr>
      </w:pPr>
      <w:r w:rsidRPr="00011196">
        <w:rPr>
          <w:rFonts w:ascii="Yu Gothic UI Light" w:eastAsia="Yu Gothic UI Light" w:hAnsi="Yu Gothic UI Light" w:hint="eastAsia"/>
          <w:color w:val="C00000"/>
          <w:sz w:val="14"/>
          <w:szCs w:val="28"/>
        </w:rPr>
        <w:t xml:space="preserve">Responsable del tratamiento: </w:t>
      </w:r>
      <w:r w:rsidRPr="00011196">
        <w:rPr>
          <w:rFonts w:ascii="Yu Gothic UI Light" w:eastAsia="Yu Gothic UI Light" w:hAnsi="Yu Gothic UI Light" w:hint="eastAsia"/>
          <w:color w:val="404040"/>
          <w:sz w:val="14"/>
          <w:szCs w:val="28"/>
        </w:rPr>
        <w:t>Diputación de Segovia. |</w:t>
      </w:r>
      <w:r w:rsidRPr="00011196">
        <w:rPr>
          <w:rFonts w:ascii="Yu Gothic UI Light" w:eastAsia="Yu Gothic UI Light" w:hAnsi="Yu Gothic UI Light" w:hint="eastAsia"/>
          <w:color w:val="C00000"/>
          <w:sz w:val="14"/>
          <w:szCs w:val="28"/>
        </w:rPr>
        <w:t xml:space="preserve"> Finalidad</w:t>
      </w:r>
      <w:r w:rsidRPr="00011196">
        <w:rPr>
          <w:rFonts w:ascii="Yu Gothic UI Light" w:eastAsia="Yu Gothic UI Light" w:hAnsi="Yu Gothic UI Light" w:hint="eastAsia"/>
          <w:color w:val="4471C4"/>
          <w:sz w:val="14"/>
          <w:szCs w:val="28"/>
        </w:rPr>
        <w:t xml:space="preserve">: </w:t>
      </w:r>
      <w:r w:rsidRPr="00011196">
        <w:rPr>
          <w:rFonts w:ascii="Yu Gothic UI Light" w:eastAsia="Yu Gothic UI Light" w:hAnsi="Yu Gothic UI Light" w:hint="eastAsia"/>
          <w:color w:val="404040"/>
          <w:sz w:val="14"/>
          <w:szCs w:val="28"/>
        </w:rPr>
        <w:t xml:space="preserve">Tramitar y gestionar la inscripción presentada. | </w:t>
      </w:r>
      <w:r w:rsidRPr="00011196">
        <w:rPr>
          <w:rFonts w:ascii="Yu Gothic UI Light" w:eastAsia="Yu Gothic UI Light" w:hAnsi="Yu Gothic UI Light" w:hint="eastAsia"/>
          <w:color w:val="C00000"/>
          <w:sz w:val="14"/>
          <w:szCs w:val="28"/>
        </w:rPr>
        <w:t xml:space="preserve">Legitimación: </w:t>
      </w:r>
      <w:r w:rsidRPr="00011196">
        <w:rPr>
          <w:rFonts w:ascii="Yu Gothic UI Light" w:eastAsia="Yu Gothic UI Light" w:hAnsi="Yu Gothic UI Light" w:hint="eastAsia"/>
          <w:color w:val="404040"/>
          <w:sz w:val="14"/>
          <w:szCs w:val="28"/>
        </w:rPr>
        <w:t xml:space="preserve">El tratamiento de los datos de la inscripción se basa en el artículo 6.1.e) del RGPD: Ley 7/1985, de 2 de abril, Reguladora de las Bases del Régimen Local; Ley 3/2019, de 25 de febrero, de la Actividad Físico-Deportiva de Castilla y León. | </w:t>
      </w:r>
      <w:r w:rsidRPr="00011196">
        <w:rPr>
          <w:rFonts w:ascii="Yu Gothic UI Light" w:eastAsia="Yu Gothic UI Light" w:hAnsi="Yu Gothic UI Light" w:hint="eastAsia"/>
          <w:color w:val="C00000"/>
          <w:sz w:val="14"/>
          <w:szCs w:val="28"/>
        </w:rPr>
        <w:t xml:space="preserve">Destinatarios: </w:t>
      </w:r>
      <w:r w:rsidRPr="00011196">
        <w:rPr>
          <w:rFonts w:ascii="Yu Gothic UI Light" w:eastAsia="Yu Gothic UI Light" w:hAnsi="Yu Gothic UI Light" w:cs="Yu Gothic UI Light" w:hint="eastAsia"/>
          <w:color w:val="404040"/>
          <w:sz w:val="14"/>
          <w:szCs w:val="28"/>
        </w:rPr>
        <w:t>Entidades públicas y/o privadas necesarias para la tramitación y gestión de su inscripción</w:t>
      </w:r>
      <w:r w:rsidRPr="00011196">
        <w:rPr>
          <w:rFonts w:ascii="Yu Gothic UI Light" w:eastAsia="Yu Gothic UI Light" w:hAnsi="Yu Gothic UI Light" w:hint="eastAsia"/>
          <w:color w:val="404040"/>
          <w:sz w:val="14"/>
          <w:szCs w:val="28"/>
        </w:rPr>
        <w:t xml:space="preserve">. | </w:t>
      </w:r>
      <w:r w:rsidRPr="00011196">
        <w:rPr>
          <w:rFonts w:ascii="Yu Gothic UI Light" w:eastAsia="Yu Gothic UI Light" w:hAnsi="Yu Gothic UI Light" w:hint="eastAsia"/>
          <w:color w:val="C00000"/>
          <w:sz w:val="14"/>
          <w:szCs w:val="28"/>
        </w:rPr>
        <w:t xml:space="preserve">Derechos: </w:t>
      </w:r>
      <w:r w:rsidRPr="00011196">
        <w:rPr>
          <w:rFonts w:ascii="Yu Gothic UI Light" w:eastAsia="Yu Gothic UI Light" w:hAnsi="Yu Gothic UI Light" w:hint="eastAsia"/>
          <w:color w:val="404040"/>
          <w:sz w:val="14"/>
          <w:szCs w:val="28"/>
        </w:rPr>
        <w:t xml:space="preserve">Acceso, rectificación, supresión («derecho al olvido»), limitación del tratamiento, portabilidad de los datos, oposición y a no ser objeto de una decisión basada únicamente en el tratamiento automatizado, cuando procedan, ante la </w:t>
      </w:r>
      <w:bookmarkStart w:id="0" w:name="_Hlk149635643"/>
      <w:r w:rsidRPr="00011196">
        <w:rPr>
          <w:rFonts w:ascii="Yu Gothic UI Light" w:eastAsia="Yu Gothic UI Light" w:hAnsi="Yu Gothic UI Light" w:hint="eastAsia"/>
          <w:color w:val="404040"/>
          <w:sz w:val="14"/>
          <w:szCs w:val="28"/>
        </w:rPr>
        <w:t>Diputación de Segovia</w:t>
      </w:r>
      <w:bookmarkEnd w:id="0"/>
      <w:r w:rsidRPr="00011196">
        <w:rPr>
          <w:rFonts w:ascii="Yu Gothic UI Light" w:eastAsia="Yu Gothic UI Light" w:hAnsi="Yu Gothic UI Light" w:hint="eastAsia"/>
          <w:color w:val="404040"/>
          <w:sz w:val="14"/>
          <w:szCs w:val="28"/>
        </w:rPr>
        <w:t>, C/ San Agustín, 23, 40001 Segovia (España), indicando en el asunto: Ref. Protección de Datos, o a través de su Sede Electrónica. |</w:t>
      </w:r>
      <w:r w:rsidRPr="00011196">
        <w:rPr>
          <w:rFonts w:ascii="Yu Gothic UI Light" w:eastAsia="Yu Gothic UI Light" w:hAnsi="Yu Gothic UI Light" w:hint="eastAsia"/>
          <w:color w:val="C00000"/>
          <w:sz w:val="14"/>
          <w:szCs w:val="28"/>
        </w:rPr>
        <w:t xml:space="preserve"> Información adicional</w:t>
      </w:r>
      <w:r w:rsidRPr="00011196">
        <w:rPr>
          <w:rFonts w:ascii="Yu Gothic UI Light" w:eastAsia="Yu Gothic UI Light" w:hAnsi="Yu Gothic UI Light" w:hint="eastAsia"/>
          <w:color w:val="4471C4"/>
          <w:sz w:val="14"/>
          <w:szCs w:val="28"/>
        </w:rPr>
        <w:t xml:space="preserve">: </w:t>
      </w:r>
      <w:r w:rsidRPr="00011196">
        <w:rPr>
          <w:rFonts w:ascii="Yu Gothic UI Light" w:eastAsia="Yu Gothic UI Light" w:hAnsi="Yu Gothic UI Light" w:hint="eastAsia"/>
          <w:color w:val="404040"/>
          <w:sz w:val="14"/>
          <w:szCs w:val="28"/>
        </w:rPr>
        <w:t xml:space="preserve">Podrá consultar la información adicional en el </w:t>
      </w:r>
      <w:r w:rsidRPr="00011196">
        <w:rPr>
          <w:rFonts w:ascii="Yu Gothic UI Light" w:eastAsia="Yu Gothic UI Light" w:hAnsi="Yu Gothic UI Light" w:hint="eastAsia"/>
          <w:b/>
          <w:bCs/>
          <w:color w:val="404040"/>
          <w:sz w:val="14"/>
          <w:szCs w:val="28"/>
        </w:rPr>
        <w:t>Anexo – Información adicional protección de</w:t>
      </w:r>
      <w:r w:rsidRPr="00011196">
        <w:rPr>
          <w:rFonts w:ascii="Yu Gothic UI Light" w:eastAsia="Yu Gothic UI Light" w:hAnsi="Yu Gothic UI Light" w:hint="eastAsia"/>
          <w:b/>
          <w:bCs/>
          <w:color w:val="404040"/>
          <w:spacing w:val="1"/>
          <w:sz w:val="14"/>
          <w:szCs w:val="28"/>
        </w:rPr>
        <w:t xml:space="preserve"> </w:t>
      </w:r>
      <w:r w:rsidRPr="00011196">
        <w:rPr>
          <w:rFonts w:ascii="Yu Gothic UI Light" w:eastAsia="Yu Gothic UI Light" w:hAnsi="Yu Gothic UI Light" w:hint="eastAsia"/>
          <w:b/>
          <w:bCs/>
          <w:color w:val="404040"/>
          <w:sz w:val="14"/>
          <w:szCs w:val="28"/>
        </w:rPr>
        <w:t>datos</w:t>
      </w:r>
      <w:r w:rsidRPr="00011196">
        <w:rPr>
          <w:rFonts w:ascii="Yu Gothic UI Light" w:eastAsia="Yu Gothic UI Light" w:hAnsi="Yu Gothic UI Light" w:hint="eastAsia"/>
          <w:color w:val="404040"/>
          <w:sz w:val="14"/>
          <w:szCs w:val="28"/>
        </w:rPr>
        <w:t>.</w:t>
      </w:r>
    </w:p>
    <w:p w14:paraId="16B8FC25" w14:textId="1FA741AE" w:rsidR="00F5732E" w:rsidRPr="00011196" w:rsidRDefault="00A27DDF" w:rsidP="00A27DDF">
      <w:pPr>
        <w:widowControl w:val="0"/>
        <w:tabs>
          <w:tab w:val="left" w:pos="510"/>
          <w:tab w:val="center" w:pos="4678"/>
        </w:tabs>
        <w:autoSpaceDE w:val="0"/>
        <w:autoSpaceDN w:val="0"/>
        <w:spacing w:before="40"/>
        <w:ind w:left="-567"/>
        <w:rPr>
          <w:rFonts w:ascii="Yu Gothic UI Light" w:eastAsia="Yu Gothic UI Light" w:hAnsi="Yu Gothic UI Light" w:cs="Yu Gothic UI Light"/>
          <w:szCs w:val="24"/>
        </w:rPr>
      </w:pPr>
      <w:r>
        <w:rPr>
          <w:rFonts w:ascii="Yu Gothic UI Light" w:eastAsia="Yu Gothic UI Light" w:hAnsi="Yu Gothic UI Light" w:cs="Yu Gothic UI Light"/>
          <w:color w:val="C00000"/>
          <w:szCs w:val="24"/>
        </w:rPr>
        <w:lastRenderedPageBreak/>
        <w:tab/>
      </w:r>
      <w:r>
        <w:rPr>
          <w:rFonts w:ascii="Yu Gothic UI Light" w:eastAsia="Yu Gothic UI Light" w:hAnsi="Yu Gothic UI Light" w:cs="Yu Gothic UI Light"/>
          <w:color w:val="C00000"/>
          <w:szCs w:val="24"/>
        </w:rPr>
        <w:tab/>
      </w:r>
      <w:r w:rsidR="00F5732E" w:rsidRPr="00011196">
        <w:rPr>
          <w:rFonts w:ascii="Yu Gothic UI Light" w:eastAsia="Yu Gothic UI Light" w:hAnsi="Yu Gothic UI Light" w:cs="Yu Gothic UI Light" w:hint="eastAsia"/>
          <w:color w:val="C00000"/>
          <w:szCs w:val="24"/>
        </w:rPr>
        <w:t>ANEXO - INFORMACIÓN ADICIONAL SOBRE PROTECCIÓN</w:t>
      </w:r>
      <w:r w:rsidR="00F5732E" w:rsidRPr="00011196">
        <w:rPr>
          <w:rFonts w:ascii="Yu Gothic UI Light" w:eastAsia="Yu Gothic UI Light" w:hAnsi="Yu Gothic UI Light" w:cs="Yu Gothic UI Light" w:hint="eastAsia"/>
          <w:color w:val="C00000"/>
          <w:spacing w:val="-2"/>
          <w:szCs w:val="24"/>
        </w:rPr>
        <w:t xml:space="preserve"> </w:t>
      </w:r>
      <w:r w:rsidR="00F5732E" w:rsidRPr="00011196">
        <w:rPr>
          <w:rFonts w:ascii="Yu Gothic UI Light" w:eastAsia="Yu Gothic UI Light" w:hAnsi="Yu Gothic UI Light" w:cs="Yu Gothic UI Light" w:hint="eastAsia"/>
          <w:color w:val="C00000"/>
          <w:szCs w:val="24"/>
        </w:rPr>
        <w:t>DE</w:t>
      </w:r>
      <w:r w:rsidR="00F5732E" w:rsidRPr="00011196">
        <w:rPr>
          <w:rFonts w:ascii="Yu Gothic UI Light" w:eastAsia="Yu Gothic UI Light" w:hAnsi="Yu Gothic UI Light" w:cs="Yu Gothic UI Light" w:hint="eastAsia"/>
          <w:color w:val="C00000"/>
          <w:spacing w:val="-2"/>
          <w:szCs w:val="24"/>
        </w:rPr>
        <w:t xml:space="preserve"> </w:t>
      </w:r>
      <w:r w:rsidR="00F5732E" w:rsidRPr="00011196">
        <w:rPr>
          <w:rFonts w:ascii="Yu Gothic UI Light" w:eastAsia="Yu Gothic UI Light" w:hAnsi="Yu Gothic UI Light" w:cs="Yu Gothic UI Light" w:hint="eastAsia"/>
          <w:color w:val="C00000"/>
          <w:szCs w:val="24"/>
        </w:rPr>
        <w:t>DATOS</w:t>
      </w:r>
    </w:p>
    <w:p w14:paraId="51ADCB11" w14:textId="77777777" w:rsidR="00F5732E" w:rsidRPr="00B96516" w:rsidRDefault="00F5732E" w:rsidP="00A27DDF">
      <w:pPr>
        <w:widowControl w:val="0"/>
        <w:autoSpaceDE w:val="0"/>
        <w:autoSpaceDN w:val="0"/>
        <w:spacing w:after="0" w:line="240" w:lineRule="auto"/>
        <w:ind w:left="-284"/>
        <w:rPr>
          <w:rFonts w:eastAsia="Yu Gothic UI Light" w:cstheme="minorHAnsi"/>
          <w:sz w:val="18"/>
          <w:szCs w:val="18"/>
        </w:rPr>
      </w:pPr>
      <w:r w:rsidRPr="00B96516">
        <w:rPr>
          <w:rFonts w:eastAsia="Yu Gothic UI Light" w:cstheme="minorHAnsi"/>
          <w:color w:val="C00000"/>
          <w:sz w:val="18"/>
          <w:szCs w:val="18"/>
        </w:rPr>
        <w:t>Responsable</w:t>
      </w:r>
      <w:r w:rsidRPr="00B96516">
        <w:rPr>
          <w:rFonts w:eastAsia="Yu Gothic UI Light" w:cstheme="minorHAnsi"/>
          <w:color w:val="C00000"/>
          <w:spacing w:val="-3"/>
          <w:sz w:val="18"/>
          <w:szCs w:val="18"/>
        </w:rPr>
        <w:t xml:space="preserve"> </w:t>
      </w:r>
      <w:r w:rsidRPr="00B96516">
        <w:rPr>
          <w:rFonts w:eastAsia="Yu Gothic UI Light" w:cstheme="minorHAnsi"/>
          <w:color w:val="C00000"/>
          <w:sz w:val="18"/>
          <w:szCs w:val="18"/>
        </w:rPr>
        <w:t>del</w:t>
      </w:r>
      <w:r w:rsidRPr="00B96516">
        <w:rPr>
          <w:rFonts w:eastAsia="Yu Gothic UI Light" w:cstheme="minorHAnsi"/>
          <w:color w:val="C00000"/>
          <w:spacing w:val="-5"/>
          <w:sz w:val="18"/>
          <w:szCs w:val="18"/>
        </w:rPr>
        <w:t xml:space="preserve"> </w:t>
      </w:r>
      <w:r w:rsidRPr="00B96516">
        <w:rPr>
          <w:rFonts w:eastAsia="Yu Gothic UI Light" w:cstheme="minorHAnsi"/>
          <w:color w:val="C00000"/>
          <w:sz w:val="18"/>
          <w:szCs w:val="18"/>
        </w:rPr>
        <w:t>tratamiento</w:t>
      </w:r>
    </w:p>
    <w:p w14:paraId="1EFA322B" w14:textId="35DF0D8A" w:rsidR="00F5732E" w:rsidRPr="00B96516" w:rsidRDefault="00F5732E" w:rsidP="00A27DDF">
      <w:pPr>
        <w:widowControl w:val="0"/>
        <w:autoSpaceDE w:val="0"/>
        <w:autoSpaceDN w:val="0"/>
        <w:spacing w:after="0" w:line="240" w:lineRule="auto"/>
        <w:ind w:left="-284"/>
        <w:rPr>
          <w:rFonts w:eastAsia="Yu Gothic UI Light" w:cstheme="minorHAnsi"/>
          <w:color w:val="585858"/>
          <w:sz w:val="18"/>
          <w:szCs w:val="18"/>
        </w:rPr>
      </w:pPr>
      <w:r w:rsidRPr="00B96516">
        <w:rPr>
          <w:rFonts w:eastAsia="Yu Gothic UI Light" w:cstheme="minorHAnsi"/>
          <w:b/>
          <w:bCs/>
          <w:color w:val="585858"/>
          <w:sz w:val="18"/>
          <w:szCs w:val="18"/>
        </w:rPr>
        <w:t>Identidad:</w:t>
      </w:r>
      <w:r w:rsidRPr="00B96516">
        <w:rPr>
          <w:rFonts w:eastAsia="Yu Gothic UI Light" w:cstheme="minorHAnsi"/>
          <w:color w:val="585858"/>
          <w:sz w:val="18"/>
          <w:szCs w:val="18"/>
        </w:rPr>
        <w:t xml:space="preserve"> Diputación de </w:t>
      </w:r>
      <w:proofErr w:type="gramStart"/>
      <w:r w:rsidRPr="00B96516">
        <w:rPr>
          <w:rFonts w:eastAsia="Yu Gothic UI Light" w:cstheme="minorHAnsi"/>
          <w:color w:val="585858"/>
          <w:sz w:val="18"/>
          <w:szCs w:val="18"/>
        </w:rPr>
        <w:t>Segovia  /</w:t>
      </w:r>
      <w:proofErr w:type="gramEnd"/>
      <w:r w:rsidRPr="00B96516">
        <w:rPr>
          <w:rFonts w:eastAsia="Yu Gothic UI Light" w:cstheme="minorHAnsi"/>
          <w:color w:val="585858"/>
          <w:sz w:val="18"/>
          <w:szCs w:val="18"/>
        </w:rPr>
        <w:t xml:space="preserve"> </w:t>
      </w:r>
      <w:r w:rsidRPr="00B96516">
        <w:rPr>
          <w:rFonts w:eastAsia="Yu Gothic UI Light" w:cstheme="minorHAnsi"/>
          <w:b/>
          <w:bCs/>
          <w:color w:val="585858"/>
          <w:sz w:val="18"/>
          <w:szCs w:val="18"/>
        </w:rPr>
        <w:t>Dirección postal:</w:t>
      </w:r>
      <w:r w:rsidRPr="00B96516">
        <w:rPr>
          <w:rFonts w:eastAsia="Yu Gothic UI Light" w:cstheme="minorHAnsi"/>
          <w:color w:val="585858"/>
          <w:sz w:val="18"/>
          <w:szCs w:val="18"/>
        </w:rPr>
        <w:t xml:space="preserve"> C/ San Agustín, 23, 40001 Segovia (España) </w:t>
      </w:r>
    </w:p>
    <w:p w14:paraId="43CBEA73" w14:textId="4280C692" w:rsidR="00F5732E" w:rsidRDefault="00F5732E" w:rsidP="00A27DDF">
      <w:pPr>
        <w:widowControl w:val="0"/>
        <w:autoSpaceDE w:val="0"/>
        <w:autoSpaceDN w:val="0"/>
        <w:spacing w:after="0" w:line="240" w:lineRule="auto"/>
        <w:ind w:left="-284"/>
        <w:rPr>
          <w:rFonts w:eastAsia="Yu Gothic UI Light" w:cstheme="minorHAnsi"/>
          <w:color w:val="585858"/>
          <w:spacing w:val="-47"/>
          <w:sz w:val="18"/>
          <w:szCs w:val="18"/>
        </w:rPr>
      </w:pPr>
      <w:r w:rsidRPr="00B96516">
        <w:rPr>
          <w:rFonts w:eastAsia="Yu Gothic UI Light" w:cstheme="minorHAnsi"/>
          <w:b/>
          <w:bCs/>
          <w:color w:val="585858"/>
          <w:sz w:val="18"/>
          <w:szCs w:val="18"/>
        </w:rPr>
        <w:t xml:space="preserve">Teléfono: </w:t>
      </w:r>
      <w:r w:rsidRPr="00B96516">
        <w:rPr>
          <w:rFonts w:eastAsia="Yu Gothic UI Light" w:cstheme="minorHAnsi"/>
          <w:color w:val="585858"/>
          <w:sz w:val="18"/>
          <w:szCs w:val="18"/>
        </w:rPr>
        <w:t xml:space="preserve">921 113 300 / </w:t>
      </w:r>
      <w:r w:rsidRPr="00B96516">
        <w:rPr>
          <w:rFonts w:eastAsia="Yu Gothic UI Light" w:cstheme="minorHAnsi"/>
          <w:b/>
          <w:bCs/>
          <w:color w:val="585858"/>
          <w:sz w:val="18"/>
          <w:szCs w:val="18"/>
        </w:rPr>
        <w:t>Correo-e:</w:t>
      </w:r>
      <w:r w:rsidRPr="00B96516">
        <w:rPr>
          <w:rFonts w:eastAsia="Yu Gothic UI Light" w:cstheme="minorHAnsi"/>
          <w:color w:val="585858"/>
          <w:sz w:val="18"/>
          <w:szCs w:val="18"/>
        </w:rPr>
        <w:t xml:space="preserve"> </w:t>
      </w:r>
      <w:hyperlink r:id="rId8" w:history="1">
        <w:r w:rsidRPr="00B96516">
          <w:rPr>
            <w:rStyle w:val="Hipervnculo"/>
            <w:rFonts w:eastAsia="Yu Gothic UI Light" w:cstheme="minorHAnsi"/>
            <w:sz w:val="18"/>
            <w:szCs w:val="18"/>
          </w:rPr>
          <w:t>sede@dipsegovia.es</w:t>
        </w:r>
      </w:hyperlink>
      <w:r w:rsidRPr="00B96516">
        <w:rPr>
          <w:rFonts w:eastAsia="Yu Gothic UI Light" w:cstheme="minorHAnsi"/>
          <w:color w:val="585858"/>
          <w:sz w:val="18"/>
          <w:szCs w:val="18"/>
        </w:rPr>
        <w:t xml:space="preserve"> / </w:t>
      </w:r>
      <w:proofErr w:type="gramStart"/>
      <w:r w:rsidRPr="00B96516">
        <w:rPr>
          <w:rFonts w:eastAsia="Yu Gothic UI Light" w:cstheme="minorHAnsi"/>
          <w:b/>
          <w:bCs/>
          <w:color w:val="585858"/>
          <w:sz w:val="18"/>
          <w:szCs w:val="18"/>
        </w:rPr>
        <w:t>Delegado</w:t>
      </w:r>
      <w:proofErr w:type="gramEnd"/>
      <w:r w:rsidRPr="00B96516">
        <w:rPr>
          <w:rFonts w:eastAsia="Yu Gothic UI Light" w:cstheme="minorHAnsi"/>
          <w:b/>
          <w:bCs/>
          <w:color w:val="585858"/>
          <w:sz w:val="18"/>
          <w:szCs w:val="18"/>
        </w:rPr>
        <w:t xml:space="preserve"> de Protección de Datos (DPD):</w:t>
      </w:r>
      <w:r w:rsidRPr="00B96516">
        <w:rPr>
          <w:rFonts w:eastAsia="Yu Gothic UI Light" w:cstheme="minorHAnsi"/>
          <w:color w:val="0D0D0D"/>
          <w:sz w:val="18"/>
          <w:szCs w:val="18"/>
        </w:rPr>
        <w:t xml:space="preserve"> </w:t>
      </w:r>
      <w:hyperlink r:id="rId9" w:history="1">
        <w:r w:rsidRPr="00B96516">
          <w:rPr>
            <w:rFonts w:eastAsia="Yu Gothic UI Light" w:cstheme="minorHAnsi"/>
            <w:color w:val="585858"/>
            <w:sz w:val="18"/>
            <w:szCs w:val="18"/>
            <w:u w:val="single"/>
          </w:rPr>
          <w:t>dpd@dipsegovia.es</w:t>
        </w:r>
      </w:hyperlink>
      <w:r w:rsidRPr="00B96516">
        <w:rPr>
          <w:rFonts w:eastAsia="Yu Gothic UI Light" w:cstheme="minorHAnsi"/>
          <w:color w:val="585858"/>
          <w:spacing w:val="-47"/>
          <w:sz w:val="18"/>
          <w:szCs w:val="18"/>
        </w:rPr>
        <w:t xml:space="preserve"> </w:t>
      </w:r>
    </w:p>
    <w:p w14:paraId="21A75A9A" w14:textId="77777777" w:rsidR="00B96516" w:rsidRPr="00B96516" w:rsidRDefault="00B96516" w:rsidP="00A27DDF">
      <w:pPr>
        <w:widowControl w:val="0"/>
        <w:autoSpaceDE w:val="0"/>
        <w:autoSpaceDN w:val="0"/>
        <w:spacing w:after="0" w:line="240" w:lineRule="auto"/>
        <w:ind w:left="-284"/>
        <w:rPr>
          <w:rFonts w:eastAsia="Yu Gothic UI Light" w:cstheme="minorHAnsi"/>
          <w:color w:val="585858"/>
          <w:spacing w:val="-47"/>
          <w:sz w:val="18"/>
          <w:szCs w:val="18"/>
        </w:rPr>
      </w:pPr>
    </w:p>
    <w:p w14:paraId="00EE2961" w14:textId="77777777" w:rsidR="00F5732E" w:rsidRPr="00B96516" w:rsidRDefault="00F5732E" w:rsidP="00A27DDF">
      <w:pPr>
        <w:widowControl w:val="0"/>
        <w:autoSpaceDE w:val="0"/>
        <w:autoSpaceDN w:val="0"/>
        <w:spacing w:after="0" w:line="240" w:lineRule="auto"/>
        <w:ind w:left="-284"/>
        <w:rPr>
          <w:rFonts w:eastAsia="Yu Gothic UI Light" w:cstheme="minorHAnsi"/>
          <w:color w:val="C00000"/>
          <w:sz w:val="18"/>
          <w:szCs w:val="18"/>
        </w:rPr>
      </w:pPr>
      <w:r w:rsidRPr="00B96516">
        <w:rPr>
          <w:rFonts w:eastAsia="Yu Gothic UI Light" w:cstheme="minorHAnsi"/>
          <w:color w:val="C00000"/>
          <w:sz w:val="18"/>
          <w:szCs w:val="18"/>
        </w:rPr>
        <w:t>Finalidad del tratamiento</w:t>
      </w:r>
    </w:p>
    <w:p w14:paraId="4BB61B6B" w14:textId="77777777" w:rsidR="00F5732E" w:rsidRDefault="00F5732E" w:rsidP="00B96516">
      <w:pPr>
        <w:widowControl w:val="0"/>
        <w:autoSpaceDE w:val="0"/>
        <w:autoSpaceDN w:val="0"/>
        <w:spacing w:after="0" w:line="240" w:lineRule="auto"/>
        <w:ind w:left="-284"/>
        <w:jc w:val="both"/>
        <w:rPr>
          <w:rFonts w:eastAsia="Yu Gothic UI Light" w:cstheme="minorHAnsi"/>
          <w:color w:val="585858"/>
          <w:sz w:val="18"/>
          <w:szCs w:val="18"/>
        </w:rPr>
      </w:pPr>
      <w:r w:rsidRPr="00B96516">
        <w:rPr>
          <w:rFonts w:eastAsia="Yu Gothic UI Light" w:cstheme="minorHAnsi"/>
          <w:b/>
          <w:bCs/>
          <w:color w:val="585858"/>
          <w:sz w:val="18"/>
          <w:szCs w:val="18"/>
        </w:rPr>
        <w:t>Finalidad:</w:t>
      </w:r>
      <w:r w:rsidRPr="00B96516">
        <w:rPr>
          <w:rFonts w:eastAsia="Yu Gothic UI Light" w:cstheme="minorHAnsi"/>
          <w:color w:val="585858"/>
          <w:sz w:val="18"/>
          <w:szCs w:val="18"/>
        </w:rPr>
        <w:t xml:space="preserve"> Los datos recabados a través de la inscripción, así como otra documentación que pueda ser adjuntada, será tratada con la finalidad de tramitar y gestionar la inscripción presentada.</w:t>
      </w:r>
    </w:p>
    <w:p w14:paraId="68F099B6" w14:textId="77777777" w:rsidR="00B96516" w:rsidRPr="00B96516" w:rsidRDefault="00B96516" w:rsidP="00B96516">
      <w:pPr>
        <w:widowControl w:val="0"/>
        <w:autoSpaceDE w:val="0"/>
        <w:autoSpaceDN w:val="0"/>
        <w:spacing w:after="0" w:line="240" w:lineRule="auto"/>
        <w:ind w:left="-284"/>
        <w:jc w:val="both"/>
        <w:rPr>
          <w:rFonts w:eastAsia="Yu Gothic UI Light" w:cstheme="minorHAnsi"/>
          <w:color w:val="585858"/>
          <w:sz w:val="18"/>
          <w:szCs w:val="18"/>
        </w:rPr>
      </w:pPr>
    </w:p>
    <w:p w14:paraId="2446C605" w14:textId="77777777" w:rsidR="00F5732E" w:rsidRPr="00B96516" w:rsidRDefault="00F5732E" w:rsidP="00B96516">
      <w:pPr>
        <w:widowControl w:val="0"/>
        <w:autoSpaceDE w:val="0"/>
        <w:autoSpaceDN w:val="0"/>
        <w:spacing w:after="0" w:line="240" w:lineRule="auto"/>
        <w:ind w:left="-284"/>
        <w:jc w:val="both"/>
        <w:rPr>
          <w:rFonts w:eastAsia="Yu Gothic UI Light" w:cstheme="minorHAnsi"/>
          <w:color w:val="585858"/>
          <w:sz w:val="18"/>
          <w:szCs w:val="18"/>
        </w:rPr>
      </w:pPr>
      <w:r w:rsidRPr="00B96516">
        <w:rPr>
          <w:rFonts w:eastAsia="Yu Gothic UI Light" w:cstheme="minorHAnsi"/>
          <w:b/>
          <w:bCs/>
          <w:color w:val="585858"/>
          <w:sz w:val="18"/>
          <w:szCs w:val="18"/>
        </w:rPr>
        <w:t>Plazos de conservación:</w:t>
      </w:r>
      <w:r w:rsidRPr="00B96516">
        <w:rPr>
          <w:rFonts w:eastAsia="Yu Gothic UI Light" w:cstheme="minorHAnsi"/>
          <w:color w:val="585858"/>
          <w:sz w:val="18"/>
          <w:szCs w:val="18"/>
        </w:rPr>
        <w:t xml:space="preserve"> Los datos personales se conservarán durante los plazos de prescripción de las acciones derivadas de la relación jurídica que funda el tratamiento, así como durante los plazos y en los términos previstos en la normativa reguladora aplicable. Así mismo, será de aplicación lo dispuesto en la Ley 6/1991, de 19 de abril, de Archivos y del Patrimonio Documental de Castilla y León.</w:t>
      </w:r>
    </w:p>
    <w:p w14:paraId="1D8346EA" w14:textId="77777777" w:rsidR="00B96516" w:rsidRDefault="00B96516" w:rsidP="00A27DDF">
      <w:pPr>
        <w:widowControl w:val="0"/>
        <w:autoSpaceDE w:val="0"/>
        <w:autoSpaceDN w:val="0"/>
        <w:spacing w:after="0" w:line="240" w:lineRule="auto"/>
        <w:ind w:left="-284"/>
        <w:rPr>
          <w:rFonts w:eastAsia="Yu Gothic UI Light" w:cstheme="minorHAnsi"/>
          <w:color w:val="C00000"/>
          <w:sz w:val="18"/>
          <w:szCs w:val="18"/>
        </w:rPr>
      </w:pPr>
    </w:p>
    <w:p w14:paraId="4A276D35" w14:textId="7145CAD5" w:rsidR="00F5732E" w:rsidRPr="00B96516" w:rsidRDefault="00F5732E" w:rsidP="00A27DDF">
      <w:pPr>
        <w:widowControl w:val="0"/>
        <w:autoSpaceDE w:val="0"/>
        <w:autoSpaceDN w:val="0"/>
        <w:spacing w:after="0" w:line="240" w:lineRule="auto"/>
        <w:ind w:left="-284"/>
        <w:rPr>
          <w:rFonts w:eastAsia="Yu Gothic UI Light" w:cstheme="minorHAnsi"/>
          <w:color w:val="C00000"/>
          <w:sz w:val="18"/>
          <w:szCs w:val="18"/>
        </w:rPr>
      </w:pPr>
      <w:r w:rsidRPr="00B96516">
        <w:rPr>
          <w:rFonts w:eastAsia="Yu Gothic UI Light" w:cstheme="minorHAnsi"/>
          <w:color w:val="C00000"/>
          <w:sz w:val="18"/>
          <w:szCs w:val="18"/>
        </w:rPr>
        <w:t>Legitimación</w:t>
      </w:r>
    </w:p>
    <w:p w14:paraId="6595575A" w14:textId="77777777" w:rsidR="00F5732E" w:rsidRDefault="00F5732E" w:rsidP="00B96516">
      <w:pPr>
        <w:widowControl w:val="0"/>
        <w:autoSpaceDE w:val="0"/>
        <w:autoSpaceDN w:val="0"/>
        <w:spacing w:after="0" w:line="240" w:lineRule="auto"/>
        <w:ind w:left="-284"/>
        <w:jc w:val="both"/>
        <w:rPr>
          <w:rFonts w:eastAsia="Yu Gothic UI Light" w:cstheme="minorHAnsi"/>
          <w:color w:val="585858"/>
          <w:sz w:val="18"/>
          <w:szCs w:val="18"/>
        </w:rPr>
      </w:pPr>
      <w:r w:rsidRPr="00B96516">
        <w:rPr>
          <w:rFonts w:eastAsia="Yu Gothic UI Light" w:cstheme="minorHAnsi"/>
          <w:color w:val="585858"/>
          <w:sz w:val="18"/>
          <w:szCs w:val="18"/>
        </w:rPr>
        <w:t xml:space="preserve">La licitud del tratamiento se basa en el artículo 6.1 e) del RGPD: el tratamiento es necesario para el cumplimiento de una misión realizada en interés público o en el ejercicio de poderes públicos conferidos al responsable del tratamiento, derivado de las competencias atribuidas por las siguientes normas con rango de ley: Ley 7/1985, de 2 de abril, Reguladora de las Bases del Régimen Local, </w:t>
      </w:r>
      <w:bookmarkStart w:id="1" w:name="_Hlk149635566"/>
      <w:r w:rsidRPr="00B96516">
        <w:rPr>
          <w:rFonts w:eastAsia="Yu Gothic UI Light" w:cstheme="minorHAnsi"/>
          <w:color w:val="585858"/>
          <w:sz w:val="18"/>
          <w:szCs w:val="18"/>
        </w:rPr>
        <w:t>en relación con la Ley 3/2019, de 25 de febrero, de la Actividad Físico-Deportiva de Castilla y León</w:t>
      </w:r>
      <w:bookmarkEnd w:id="1"/>
      <w:r w:rsidRPr="00B96516">
        <w:rPr>
          <w:rFonts w:eastAsia="Yu Gothic UI Light" w:cstheme="minorHAnsi"/>
          <w:color w:val="585858"/>
          <w:sz w:val="18"/>
          <w:szCs w:val="18"/>
        </w:rPr>
        <w:t>.</w:t>
      </w:r>
    </w:p>
    <w:p w14:paraId="66E96755" w14:textId="77777777" w:rsidR="00B96516" w:rsidRPr="00B96516" w:rsidRDefault="00B96516" w:rsidP="00B96516">
      <w:pPr>
        <w:widowControl w:val="0"/>
        <w:autoSpaceDE w:val="0"/>
        <w:autoSpaceDN w:val="0"/>
        <w:spacing w:after="0" w:line="240" w:lineRule="auto"/>
        <w:ind w:left="-284"/>
        <w:jc w:val="both"/>
        <w:rPr>
          <w:rFonts w:eastAsia="Yu Gothic UI Light" w:cstheme="minorHAnsi"/>
          <w:color w:val="585858"/>
          <w:sz w:val="18"/>
          <w:szCs w:val="18"/>
        </w:rPr>
      </w:pPr>
    </w:p>
    <w:p w14:paraId="2D451461" w14:textId="77777777" w:rsidR="00F5732E" w:rsidRDefault="00F5732E" w:rsidP="00B96516">
      <w:pPr>
        <w:widowControl w:val="0"/>
        <w:autoSpaceDE w:val="0"/>
        <w:autoSpaceDN w:val="0"/>
        <w:spacing w:after="0" w:line="240" w:lineRule="auto"/>
        <w:ind w:left="-284"/>
        <w:jc w:val="both"/>
        <w:rPr>
          <w:rFonts w:eastAsia="Yu Gothic UI Light" w:cstheme="minorHAnsi"/>
          <w:color w:val="585858"/>
          <w:sz w:val="18"/>
          <w:szCs w:val="18"/>
        </w:rPr>
      </w:pPr>
      <w:r w:rsidRPr="00B96516">
        <w:rPr>
          <w:rFonts w:eastAsia="Yu Gothic UI Light" w:cstheme="minorHAnsi"/>
          <w:color w:val="585858"/>
          <w:sz w:val="18"/>
          <w:szCs w:val="18"/>
        </w:rPr>
        <w:t>Asimismo, se podrán publicar imágenes de personas físicas identificadas o identificables con la finalidad de informar de las actividades llevadas a cabo por la Diputación de Segovia, lo que implica obviamente la previa captación de imágenes de los participantes o asistentes a las mismas, considerando que los hechos así publicados podrían tener la consideración de hechos noticiables en los que se manifieste la existencia de un interés público (artículo 6.1 e) del RGPD) con el fin de que se dé a conocer los mismos a la colectividad, y teniendo en cuenta la aplicación de lo dispuesto en el artículo 20.1.a) y d) de la Constitución Española que regula la libertad de expresión e información.</w:t>
      </w:r>
    </w:p>
    <w:p w14:paraId="78C263B6" w14:textId="77777777" w:rsidR="00AD4FDC" w:rsidRPr="00B96516" w:rsidRDefault="00AD4FDC" w:rsidP="00B96516">
      <w:pPr>
        <w:widowControl w:val="0"/>
        <w:autoSpaceDE w:val="0"/>
        <w:autoSpaceDN w:val="0"/>
        <w:spacing w:after="0" w:line="240" w:lineRule="auto"/>
        <w:ind w:left="-284"/>
        <w:jc w:val="both"/>
        <w:rPr>
          <w:rFonts w:eastAsia="Yu Gothic UI Light" w:cstheme="minorHAnsi"/>
          <w:color w:val="585858"/>
          <w:sz w:val="18"/>
          <w:szCs w:val="18"/>
        </w:rPr>
      </w:pPr>
    </w:p>
    <w:p w14:paraId="4E2B8A4E" w14:textId="77777777" w:rsidR="00F5732E" w:rsidRPr="00B96516" w:rsidRDefault="00F5732E" w:rsidP="00A27DDF">
      <w:pPr>
        <w:widowControl w:val="0"/>
        <w:autoSpaceDE w:val="0"/>
        <w:autoSpaceDN w:val="0"/>
        <w:spacing w:after="0" w:line="240" w:lineRule="auto"/>
        <w:ind w:left="-284"/>
        <w:rPr>
          <w:rFonts w:eastAsia="Yu Gothic UI Light" w:cstheme="minorHAnsi"/>
          <w:color w:val="C00000"/>
          <w:sz w:val="18"/>
          <w:szCs w:val="18"/>
        </w:rPr>
      </w:pPr>
      <w:r w:rsidRPr="00B96516">
        <w:rPr>
          <w:rFonts w:eastAsia="Yu Gothic UI Light" w:cstheme="minorHAnsi"/>
          <w:color w:val="C00000"/>
          <w:sz w:val="18"/>
          <w:szCs w:val="18"/>
        </w:rPr>
        <w:t>Destinatarios</w:t>
      </w:r>
    </w:p>
    <w:p w14:paraId="7765AD98" w14:textId="77777777" w:rsidR="00F5732E" w:rsidRDefault="00F5732E" w:rsidP="00A27DDF">
      <w:pPr>
        <w:widowControl w:val="0"/>
        <w:autoSpaceDE w:val="0"/>
        <w:autoSpaceDN w:val="0"/>
        <w:spacing w:after="0" w:line="240" w:lineRule="auto"/>
        <w:ind w:left="-284"/>
        <w:rPr>
          <w:rFonts w:eastAsia="Yu Gothic UI Light" w:cstheme="minorHAnsi"/>
          <w:color w:val="585858"/>
          <w:sz w:val="18"/>
          <w:szCs w:val="18"/>
        </w:rPr>
      </w:pPr>
      <w:r w:rsidRPr="00B96516">
        <w:rPr>
          <w:rFonts w:eastAsia="Yu Gothic UI Light" w:cstheme="minorHAnsi"/>
          <w:color w:val="585858"/>
          <w:sz w:val="18"/>
          <w:szCs w:val="18"/>
        </w:rPr>
        <w:t xml:space="preserve">Los datos serán cedidos a las entidades </w:t>
      </w:r>
      <w:bookmarkStart w:id="2" w:name="_Hlk113002975"/>
      <w:r w:rsidRPr="00B96516">
        <w:rPr>
          <w:rFonts w:eastAsia="Yu Gothic UI Light" w:cstheme="minorHAnsi"/>
          <w:color w:val="585858"/>
          <w:sz w:val="18"/>
          <w:szCs w:val="18"/>
        </w:rPr>
        <w:t xml:space="preserve">públicas y/o privadas necesarias para la tramitación y gestión de su </w:t>
      </w:r>
      <w:bookmarkEnd w:id="2"/>
      <w:r w:rsidRPr="00B96516">
        <w:rPr>
          <w:rFonts w:eastAsia="Yu Gothic UI Light" w:cstheme="minorHAnsi"/>
          <w:color w:val="585858"/>
          <w:sz w:val="18"/>
          <w:szCs w:val="18"/>
        </w:rPr>
        <w:t xml:space="preserve">inscripción, siempre y cuando se cumpla alguna de las condiciones para la licitud de la comunicación de datos establecidas en la normativa vigente de protección de datos personales. </w:t>
      </w:r>
    </w:p>
    <w:p w14:paraId="2256F5D0" w14:textId="77777777" w:rsidR="00AD4FDC" w:rsidRPr="00B96516" w:rsidRDefault="00AD4FDC" w:rsidP="00A27DDF">
      <w:pPr>
        <w:widowControl w:val="0"/>
        <w:autoSpaceDE w:val="0"/>
        <w:autoSpaceDN w:val="0"/>
        <w:spacing w:after="0" w:line="240" w:lineRule="auto"/>
        <w:ind w:left="-284"/>
        <w:rPr>
          <w:rFonts w:eastAsia="Yu Gothic UI Light" w:cstheme="minorHAnsi"/>
          <w:color w:val="585858"/>
          <w:sz w:val="18"/>
          <w:szCs w:val="18"/>
        </w:rPr>
      </w:pPr>
    </w:p>
    <w:p w14:paraId="12C1A991" w14:textId="77777777" w:rsidR="00F5732E" w:rsidRDefault="00F5732E" w:rsidP="00A27DDF">
      <w:pPr>
        <w:widowControl w:val="0"/>
        <w:autoSpaceDE w:val="0"/>
        <w:autoSpaceDN w:val="0"/>
        <w:spacing w:after="0" w:line="240" w:lineRule="auto"/>
        <w:ind w:left="-284"/>
        <w:rPr>
          <w:rFonts w:eastAsia="Yu Gothic UI Light" w:cstheme="minorHAnsi"/>
          <w:color w:val="585858"/>
          <w:sz w:val="18"/>
          <w:szCs w:val="18"/>
        </w:rPr>
      </w:pPr>
      <w:r w:rsidRPr="00B96516">
        <w:rPr>
          <w:rFonts w:eastAsia="Yu Gothic UI Light" w:cstheme="minorHAnsi"/>
          <w:color w:val="585858"/>
          <w:sz w:val="18"/>
          <w:szCs w:val="18"/>
        </w:rPr>
        <w:t>No está prevista la realización de transferencias internacionales de los datos personales fuera del Espacio Económico Europeo (Estados miembros de la Unión Europea, Liechtenstein, Islandia y Noruega).</w:t>
      </w:r>
    </w:p>
    <w:p w14:paraId="74EBA703" w14:textId="77777777" w:rsidR="00AD4FDC" w:rsidRPr="00B96516" w:rsidRDefault="00AD4FDC" w:rsidP="00A27DDF">
      <w:pPr>
        <w:widowControl w:val="0"/>
        <w:autoSpaceDE w:val="0"/>
        <w:autoSpaceDN w:val="0"/>
        <w:spacing w:after="0" w:line="240" w:lineRule="auto"/>
        <w:ind w:left="-284"/>
        <w:rPr>
          <w:rFonts w:eastAsia="Yu Gothic UI Light" w:cstheme="minorHAnsi"/>
          <w:color w:val="585858"/>
          <w:sz w:val="18"/>
          <w:szCs w:val="18"/>
        </w:rPr>
      </w:pPr>
    </w:p>
    <w:p w14:paraId="2A92D134" w14:textId="77777777" w:rsidR="00F5732E" w:rsidRPr="00B96516" w:rsidRDefault="00F5732E" w:rsidP="00A27DDF">
      <w:pPr>
        <w:widowControl w:val="0"/>
        <w:autoSpaceDE w:val="0"/>
        <w:autoSpaceDN w:val="0"/>
        <w:spacing w:after="0" w:line="240" w:lineRule="auto"/>
        <w:ind w:left="-284"/>
        <w:rPr>
          <w:rFonts w:eastAsia="Yu Gothic UI Light" w:cstheme="minorHAnsi"/>
          <w:sz w:val="18"/>
          <w:szCs w:val="18"/>
        </w:rPr>
      </w:pPr>
      <w:r w:rsidRPr="00B96516">
        <w:rPr>
          <w:rFonts w:eastAsia="Yu Gothic UI Light" w:cstheme="minorHAnsi"/>
          <w:color w:val="C00000"/>
          <w:sz w:val="18"/>
          <w:szCs w:val="18"/>
        </w:rPr>
        <w:t>Derechos</w:t>
      </w:r>
    </w:p>
    <w:p w14:paraId="5D709433" w14:textId="77777777" w:rsidR="00F5732E" w:rsidRPr="00B96516" w:rsidRDefault="00F5732E" w:rsidP="00A27DDF">
      <w:pPr>
        <w:widowControl w:val="0"/>
        <w:autoSpaceDE w:val="0"/>
        <w:autoSpaceDN w:val="0"/>
        <w:spacing w:after="0" w:line="240" w:lineRule="auto"/>
        <w:ind w:left="-284"/>
        <w:rPr>
          <w:rFonts w:eastAsia="Yu Gothic UI Light" w:cstheme="minorHAnsi"/>
          <w:color w:val="585858"/>
          <w:sz w:val="18"/>
          <w:szCs w:val="18"/>
        </w:rPr>
      </w:pPr>
      <w:r w:rsidRPr="00B96516">
        <w:rPr>
          <w:rFonts w:eastAsia="Yu Gothic UI Light" w:cstheme="minorHAnsi"/>
          <w:color w:val="585858"/>
          <w:sz w:val="18"/>
          <w:szCs w:val="18"/>
        </w:rPr>
        <w:t>Las personas afectadas tienen derecho a:</w:t>
      </w:r>
    </w:p>
    <w:p w14:paraId="42F26056" w14:textId="77777777" w:rsidR="00F5732E" w:rsidRPr="00B96516" w:rsidRDefault="00F5732E" w:rsidP="00A27DDF">
      <w:pPr>
        <w:widowControl w:val="0"/>
        <w:numPr>
          <w:ilvl w:val="0"/>
          <w:numId w:val="8"/>
        </w:numPr>
        <w:autoSpaceDE w:val="0"/>
        <w:autoSpaceDN w:val="0"/>
        <w:spacing w:after="0" w:line="240" w:lineRule="auto"/>
        <w:ind w:left="-284" w:firstLine="0"/>
        <w:rPr>
          <w:rFonts w:eastAsia="Yu Gothic UI Light" w:cstheme="minorHAnsi"/>
          <w:color w:val="585858"/>
          <w:sz w:val="18"/>
          <w:szCs w:val="18"/>
        </w:rPr>
      </w:pPr>
      <w:r w:rsidRPr="00B96516">
        <w:rPr>
          <w:rFonts w:eastAsia="Yu Gothic UI Light" w:cstheme="minorHAnsi"/>
          <w:color w:val="585858"/>
          <w:sz w:val="18"/>
          <w:szCs w:val="18"/>
        </w:rPr>
        <w:t>Obtener</w:t>
      </w:r>
      <w:r w:rsidRPr="00B96516">
        <w:rPr>
          <w:rFonts w:eastAsia="Yu Gothic UI Light" w:cstheme="minorHAnsi"/>
          <w:color w:val="585858"/>
          <w:spacing w:val="-3"/>
          <w:sz w:val="18"/>
          <w:szCs w:val="18"/>
        </w:rPr>
        <w:t xml:space="preserve"> </w:t>
      </w:r>
      <w:r w:rsidRPr="00B96516">
        <w:rPr>
          <w:rFonts w:eastAsia="Yu Gothic UI Light" w:cstheme="minorHAnsi"/>
          <w:color w:val="585858"/>
          <w:sz w:val="18"/>
          <w:szCs w:val="18"/>
        </w:rPr>
        <w:t>confirmación</w:t>
      </w:r>
      <w:r w:rsidRPr="00B96516">
        <w:rPr>
          <w:rFonts w:eastAsia="Yu Gothic UI Light" w:cstheme="minorHAnsi"/>
          <w:color w:val="585858"/>
          <w:spacing w:val="-4"/>
          <w:sz w:val="18"/>
          <w:szCs w:val="18"/>
        </w:rPr>
        <w:t xml:space="preserve"> </w:t>
      </w:r>
      <w:r w:rsidRPr="00B96516">
        <w:rPr>
          <w:rFonts w:eastAsia="Yu Gothic UI Light" w:cstheme="minorHAnsi"/>
          <w:color w:val="585858"/>
          <w:sz w:val="18"/>
          <w:szCs w:val="18"/>
        </w:rPr>
        <w:t>sobre</w:t>
      </w:r>
      <w:r w:rsidRPr="00B96516">
        <w:rPr>
          <w:rFonts w:eastAsia="Yu Gothic UI Light" w:cstheme="minorHAnsi"/>
          <w:color w:val="585858"/>
          <w:spacing w:val="-3"/>
          <w:sz w:val="18"/>
          <w:szCs w:val="18"/>
        </w:rPr>
        <w:t xml:space="preserve"> </w:t>
      </w:r>
      <w:r w:rsidRPr="00B96516">
        <w:rPr>
          <w:rFonts w:eastAsia="Yu Gothic UI Light" w:cstheme="minorHAnsi"/>
          <w:color w:val="585858"/>
          <w:sz w:val="18"/>
          <w:szCs w:val="18"/>
        </w:rPr>
        <w:t>si</w:t>
      </w:r>
      <w:r w:rsidRPr="00B96516">
        <w:rPr>
          <w:rFonts w:eastAsia="Yu Gothic UI Light" w:cstheme="minorHAnsi"/>
          <w:color w:val="585858"/>
          <w:spacing w:val="-4"/>
          <w:sz w:val="18"/>
          <w:szCs w:val="18"/>
        </w:rPr>
        <w:t xml:space="preserve"> la Diputación de Segovia</w:t>
      </w:r>
      <w:r w:rsidRPr="00B96516">
        <w:rPr>
          <w:rFonts w:eastAsia="Yu Gothic UI Light" w:cstheme="minorHAnsi"/>
          <w:color w:val="585858"/>
          <w:spacing w:val="-3"/>
          <w:sz w:val="18"/>
          <w:szCs w:val="18"/>
        </w:rPr>
        <w:t xml:space="preserve"> </w:t>
      </w:r>
      <w:r w:rsidRPr="00B96516">
        <w:rPr>
          <w:rFonts w:eastAsia="Yu Gothic UI Light" w:cstheme="minorHAnsi"/>
          <w:color w:val="585858"/>
          <w:sz w:val="18"/>
          <w:szCs w:val="18"/>
        </w:rPr>
        <w:t>está</w:t>
      </w:r>
      <w:r w:rsidRPr="00B96516">
        <w:rPr>
          <w:rFonts w:eastAsia="Yu Gothic UI Light" w:cstheme="minorHAnsi"/>
          <w:color w:val="585858"/>
          <w:spacing w:val="-2"/>
          <w:sz w:val="18"/>
          <w:szCs w:val="18"/>
        </w:rPr>
        <w:t xml:space="preserve"> </w:t>
      </w:r>
      <w:r w:rsidRPr="00B96516">
        <w:rPr>
          <w:rFonts w:eastAsia="Yu Gothic UI Light" w:cstheme="minorHAnsi"/>
          <w:color w:val="585858"/>
          <w:sz w:val="18"/>
          <w:szCs w:val="18"/>
        </w:rPr>
        <w:t>tratando</w:t>
      </w:r>
      <w:r w:rsidRPr="00B96516">
        <w:rPr>
          <w:rFonts w:eastAsia="Yu Gothic UI Light" w:cstheme="minorHAnsi"/>
          <w:color w:val="585858"/>
          <w:spacing w:val="-3"/>
          <w:sz w:val="18"/>
          <w:szCs w:val="18"/>
        </w:rPr>
        <w:t xml:space="preserve"> </w:t>
      </w:r>
      <w:r w:rsidRPr="00B96516">
        <w:rPr>
          <w:rFonts w:eastAsia="Yu Gothic UI Light" w:cstheme="minorHAnsi"/>
          <w:color w:val="585858"/>
          <w:sz w:val="18"/>
          <w:szCs w:val="18"/>
        </w:rPr>
        <w:t>sus</w:t>
      </w:r>
      <w:r w:rsidRPr="00B96516">
        <w:rPr>
          <w:rFonts w:eastAsia="Yu Gothic UI Light" w:cstheme="minorHAnsi"/>
          <w:color w:val="585858"/>
          <w:spacing w:val="-3"/>
          <w:sz w:val="18"/>
          <w:szCs w:val="18"/>
        </w:rPr>
        <w:t xml:space="preserve"> </w:t>
      </w:r>
      <w:r w:rsidRPr="00B96516">
        <w:rPr>
          <w:rFonts w:eastAsia="Yu Gothic UI Light" w:cstheme="minorHAnsi"/>
          <w:color w:val="585858"/>
          <w:sz w:val="18"/>
          <w:szCs w:val="18"/>
        </w:rPr>
        <w:t>datos</w:t>
      </w:r>
      <w:r w:rsidRPr="00B96516">
        <w:rPr>
          <w:rFonts w:eastAsia="Yu Gothic UI Light" w:cstheme="minorHAnsi"/>
          <w:color w:val="585858"/>
          <w:spacing w:val="-3"/>
          <w:sz w:val="18"/>
          <w:szCs w:val="18"/>
        </w:rPr>
        <w:t xml:space="preserve"> </w:t>
      </w:r>
      <w:r w:rsidRPr="00B96516">
        <w:rPr>
          <w:rFonts w:eastAsia="Yu Gothic UI Light" w:cstheme="minorHAnsi"/>
          <w:color w:val="585858"/>
          <w:sz w:val="18"/>
          <w:szCs w:val="18"/>
        </w:rPr>
        <w:t>personales.</w:t>
      </w:r>
    </w:p>
    <w:p w14:paraId="6766AE16" w14:textId="77777777" w:rsidR="00F5732E" w:rsidRPr="00B96516" w:rsidRDefault="00F5732E" w:rsidP="00A27DDF">
      <w:pPr>
        <w:widowControl w:val="0"/>
        <w:numPr>
          <w:ilvl w:val="0"/>
          <w:numId w:val="8"/>
        </w:numPr>
        <w:autoSpaceDE w:val="0"/>
        <w:autoSpaceDN w:val="0"/>
        <w:spacing w:after="0" w:line="240" w:lineRule="auto"/>
        <w:ind w:left="-284" w:firstLine="0"/>
        <w:rPr>
          <w:rFonts w:eastAsia="Yu Gothic UI Light" w:cstheme="minorHAnsi"/>
          <w:color w:val="585858"/>
          <w:sz w:val="18"/>
          <w:szCs w:val="18"/>
        </w:rPr>
      </w:pPr>
      <w:r w:rsidRPr="00B96516">
        <w:rPr>
          <w:rFonts w:eastAsia="Yu Gothic UI Light" w:cstheme="minorHAnsi"/>
          <w:color w:val="585858"/>
          <w:spacing w:val="-4"/>
          <w:sz w:val="18"/>
          <w:szCs w:val="18"/>
        </w:rPr>
        <w:t>Acceder a sus datos personales, así como a solicitar la rectificación de los datos inexactos o, en su caso solicitar la supresión cuando, entre otros motivos, los datos ya no sean necesidades para las cuales fueron recabados.</w:t>
      </w:r>
    </w:p>
    <w:p w14:paraId="693182F1" w14:textId="77777777" w:rsidR="00F5732E" w:rsidRPr="00B96516" w:rsidRDefault="00F5732E" w:rsidP="00A27DDF">
      <w:pPr>
        <w:widowControl w:val="0"/>
        <w:numPr>
          <w:ilvl w:val="0"/>
          <w:numId w:val="8"/>
        </w:numPr>
        <w:autoSpaceDE w:val="0"/>
        <w:autoSpaceDN w:val="0"/>
        <w:spacing w:after="0" w:line="240" w:lineRule="auto"/>
        <w:ind w:left="-284" w:firstLine="0"/>
        <w:rPr>
          <w:rFonts w:eastAsia="Yu Gothic UI Light" w:cstheme="minorHAnsi"/>
          <w:color w:val="585858"/>
          <w:sz w:val="18"/>
          <w:szCs w:val="18"/>
        </w:rPr>
      </w:pPr>
      <w:r w:rsidRPr="00B96516">
        <w:rPr>
          <w:rFonts w:eastAsia="Yu Gothic UI Light" w:cstheme="minorHAnsi"/>
          <w:color w:val="585858"/>
          <w:spacing w:val="-4"/>
          <w:sz w:val="18"/>
          <w:szCs w:val="18"/>
        </w:rPr>
        <w:t>Solicitar en determinadas circunstancias:</w:t>
      </w:r>
    </w:p>
    <w:p w14:paraId="2B79488B" w14:textId="77777777" w:rsidR="00F5732E" w:rsidRPr="00B96516" w:rsidRDefault="00F5732E" w:rsidP="00A27DDF">
      <w:pPr>
        <w:widowControl w:val="0"/>
        <w:numPr>
          <w:ilvl w:val="0"/>
          <w:numId w:val="9"/>
        </w:numPr>
        <w:autoSpaceDE w:val="0"/>
        <w:autoSpaceDN w:val="0"/>
        <w:spacing w:after="0" w:line="240" w:lineRule="auto"/>
        <w:ind w:left="-284" w:firstLine="0"/>
        <w:rPr>
          <w:rFonts w:eastAsia="Yu Gothic UI Light" w:cstheme="minorHAnsi"/>
          <w:color w:val="585858"/>
          <w:sz w:val="18"/>
          <w:szCs w:val="18"/>
        </w:rPr>
      </w:pPr>
      <w:r w:rsidRPr="00B96516">
        <w:rPr>
          <w:rFonts w:eastAsia="Yu Gothic UI Light" w:cstheme="minorHAnsi"/>
          <w:color w:val="585858"/>
          <w:sz w:val="18"/>
          <w:szCs w:val="18"/>
        </w:rPr>
        <w:t xml:space="preserve">La limitación del tratamiento de sus datos, en cuyo caso sólo serán conservados por </w:t>
      </w:r>
      <w:r w:rsidRPr="00B96516">
        <w:rPr>
          <w:rFonts w:eastAsia="Yu Gothic UI Light" w:cstheme="minorHAnsi"/>
          <w:color w:val="585858"/>
          <w:spacing w:val="-4"/>
          <w:sz w:val="18"/>
          <w:szCs w:val="18"/>
        </w:rPr>
        <w:t>la Diputación de Segovia</w:t>
      </w:r>
      <w:r w:rsidRPr="00B96516">
        <w:rPr>
          <w:rFonts w:eastAsia="Yu Gothic UI Light" w:cstheme="minorHAnsi"/>
          <w:color w:val="585858"/>
          <w:sz w:val="18"/>
          <w:szCs w:val="18"/>
        </w:rPr>
        <w:t xml:space="preserve"> para</w:t>
      </w:r>
      <w:r w:rsidRPr="00B96516">
        <w:rPr>
          <w:rFonts w:eastAsia="Yu Gothic UI Light" w:cstheme="minorHAnsi"/>
          <w:color w:val="585858"/>
          <w:spacing w:val="1"/>
          <w:sz w:val="18"/>
          <w:szCs w:val="18"/>
        </w:rPr>
        <w:t xml:space="preserve"> </w:t>
      </w:r>
      <w:r w:rsidRPr="00B96516">
        <w:rPr>
          <w:rFonts w:eastAsia="Yu Gothic UI Light" w:cstheme="minorHAnsi"/>
          <w:color w:val="585858"/>
          <w:sz w:val="18"/>
          <w:szCs w:val="18"/>
        </w:rPr>
        <w:t>el ejercicio</w:t>
      </w:r>
      <w:r w:rsidRPr="00B96516">
        <w:rPr>
          <w:rFonts w:eastAsia="Yu Gothic UI Light" w:cstheme="minorHAnsi"/>
          <w:color w:val="585858"/>
          <w:spacing w:val="-1"/>
          <w:sz w:val="18"/>
          <w:szCs w:val="18"/>
        </w:rPr>
        <w:t xml:space="preserve"> </w:t>
      </w:r>
      <w:r w:rsidRPr="00B96516">
        <w:rPr>
          <w:rFonts w:eastAsia="Yu Gothic UI Light" w:cstheme="minorHAnsi"/>
          <w:color w:val="585858"/>
          <w:sz w:val="18"/>
          <w:szCs w:val="18"/>
        </w:rPr>
        <w:t>o</w:t>
      </w:r>
      <w:r w:rsidRPr="00B96516">
        <w:rPr>
          <w:rFonts w:eastAsia="Yu Gothic UI Light" w:cstheme="minorHAnsi"/>
          <w:color w:val="585858"/>
          <w:spacing w:val="1"/>
          <w:sz w:val="18"/>
          <w:szCs w:val="18"/>
        </w:rPr>
        <w:t xml:space="preserve"> </w:t>
      </w:r>
      <w:r w:rsidRPr="00B96516">
        <w:rPr>
          <w:rFonts w:eastAsia="Yu Gothic UI Light" w:cstheme="minorHAnsi"/>
          <w:color w:val="585858"/>
          <w:sz w:val="18"/>
          <w:szCs w:val="18"/>
        </w:rPr>
        <w:t>la</w:t>
      </w:r>
      <w:r w:rsidRPr="00B96516">
        <w:rPr>
          <w:rFonts w:eastAsia="Yu Gothic UI Light" w:cstheme="minorHAnsi"/>
          <w:color w:val="585858"/>
          <w:spacing w:val="1"/>
          <w:sz w:val="18"/>
          <w:szCs w:val="18"/>
        </w:rPr>
        <w:t xml:space="preserve"> </w:t>
      </w:r>
      <w:r w:rsidRPr="00B96516">
        <w:rPr>
          <w:rFonts w:eastAsia="Yu Gothic UI Light" w:cstheme="minorHAnsi"/>
          <w:color w:val="585858"/>
          <w:sz w:val="18"/>
          <w:szCs w:val="18"/>
        </w:rPr>
        <w:t>defensa</w:t>
      </w:r>
      <w:r w:rsidRPr="00B96516">
        <w:rPr>
          <w:rFonts w:eastAsia="Yu Gothic UI Light" w:cstheme="minorHAnsi"/>
          <w:color w:val="585858"/>
          <w:spacing w:val="1"/>
          <w:sz w:val="18"/>
          <w:szCs w:val="18"/>
        </w:rPr>
        <w:t xml:space="preserve"> </w:t>
      </w:r>
      <w:r w:rsidRPr="00B96516">
        <w:rPr>
          <w:rFonts w:eastAsia="Yu Gothic UI Light" w:cstheme="minorHAnsi"/>
          <w:color w:val="585858"/>
          <w:sz w:val="18"/>
          <w:szCs w:val="18"/>
        </w:rPr>
        <w:t>de</w:t>
      </w:r>
      <w:r w:rsidRPr="00B96516">
        <w:rPr>
          <w:rFonts w:eastAsia="Yu Gothic UI Light" w:cstheme="minorHAnsi"/>
          <w:color w:val="585858"/>
          <w:spacing w:val="1"/>
          <w:sz w:val="18"/>
          <w:szCs w:val="18"/>
        </w:rPr>
        <w:t xml:space="preserve"> </w:t>
      </w:r>
      <w:r w:rsidRPr="00B96516">
        <w:rPr>
          <w:rFonts w:eastAsia="Yu Gothic UI Light" w:cstheme="minorHAnsi"/>
          <w:color w:val="585858"/>
          <w:sz w:val="18"/>
          <w:szCs w:val="18"/>
        </w:rPr>
        <w:t>reclamaciones.</w:t>
      </w:r>
    </w:p>
    <w:p w14:paraId="66E0D309" w14:textId="77777777" w:rsidR="00F5732E" w:rsidRPr="00B96516" w:rsidRDefault="00F5732E" w:rsidP="00A27DDF">
      <w:pPr>
        <w:widowControl w:val="0"/>
        <w:numPr>
          <w:ilvl w:val="0"/>
          <w:numId w:val="9"/>
        </w:numPr>
        <w:autoSpaceDE w:val="0"/>
        <w:autoSpaceDN w:val="0"/>
        <w:spacing w:after="0" w:line="240" w:lineRule="auto"/>
        <w:ind w:left="-284" w:firstLine="0"/>
        <w:rPr>
          <w:rFonts w:eastAsia="Yu Gothic UI Light" w:cstheme="minorHAnsi"/>
          <w:color w:val="585858"/>
          <w:sz w:val="18"/>
          <w:szCs w:val="18"/>
        </w:rPr>
      </w:pPr>
      <w:r w:rsidRPr="00B96516">
        <w:rPr>
          <w:rFonts w:eastAsia="Yu Gothic UI Light" w:cstheme="minorHAnsi"/>
          <w:color w:val="585858"/>
          <w:sz w:val="18"/>
          <w:szCs w:val="18"/>
        </w:rPr>
        <w:t xml:space="preserve">La oposición al tratamiento de sus datos, en cuyo caso, </w:t>
      </w:r>
      <w:r w:rsidRPr="00B96516">
        <w:rPr>
          <w:rFonts w:eastAsia="Yu Gothic UI Light" w:cstheme="minorHAnsi"/>
          <w:color w:val="585858"/>
          <w:spacing w:val="-4"/>
          <w:sz w:val="18"/>
          <w:szCs w:val="18"/>
        </w:rPr>
        <w:t>la Diputación de Segovia</w:t>
      </w:r>
      <w:r w:rsidRPr="00B96516">
        <w:rPr>
          <w:rFonts w:eastAsia="Yu Gothic UI Light" w:cstheme="minorHAnsi"/>
          <w:color w:val="585858"/>
          <w:sz w:val="18"/>
          <w:szCs w:val="18"/>
        </w:rPr>
        <w:t xml:space="preserve"> dejará de tratar los datos, salvo por motivos legítimos imperiosos, o el ejercicio o la defensa de posibles reclamaciones. Incluido el tratamiento de sus datos para decisiones individuales automatizadas.</w:t>
      </w:r>
    </w:p>
    <w:p w14:paraId="5A0CF89A" w14:textId="77777777" w:rsidR="00F5732E" w:rsidRPr="00B96516" w:rsidRDefault="00F5732E" w:rsidP="00A27DDF">
      <w:pPr>
        <w:widowControl w:val="0"/>
        <w:numPr>
          <w:ilvl w:val="0"/>
          <w:numId w:val="9"/>
        </w:numPr>
        <w:autoSpaceDE w:val="0"/>
        <w:autoSpaceDN w:val="0"/>
        <w:spacing w:after="0" w:line="240" w:lineRule="auto"/>
        <w:ind w:left="-284" w:firstLine="0"/>
        <w:rPr>
          <w:rFonts w:eastAsia="Yu Gothic UI Light" w:cstheme="minorHAnsi"/>
          <w:color w:val="585858"/>
          <w:sz w:val="18"/>
          <w:szCs w:val="18"/>
        </w:rPr>
      </w:pPr>
      <w:r w:rsidRPr="00B96516">
        <w:rPr>
          <w:rFonts w:eastAsia="Yu Gothic UI Light" w:cstheme="minorHAnsi"/>
          <w:color w:val="585858"/>
          <w:sz w:val="18"/>
          <w:szCs w:val="18"/>
        </w:rPr>
        <w:t>La portabilidad de sus datos cuando el tratamiento esté basado en el consentimiento o en un contrato y se efectúe por medios automatizados.</w:t>
      </w:r>
    </w:p>
    <w:p w14:paraId="3EAA2135" w14:textId="77777777" w:rsidR="00F5732E" w:rsidRPr="00B96516" w:rsidRDefault="00F5732E" w:rsidP="00A27DDF">
      <w:pPr>
        <w:widowControl w:val="0"/>
        <w:autoSpaceDE w:val="0"/>
        <w:autoSpaceDN w:val="0"/>
        <w:spacing w:after="0" w:line="240" w:lineRule="auto"/>
        <w:ind w:left="-284"/>
        <w:rPr>
          <w:rFonts w:eastAsia="Yu Gothic UI Light" w:cstheme="minorHAnsi"/>
          <w:color w:val="585858"/>
          <w:sz w:val="18"/>
          <w:szCs w:val="18"/>
        </w:rPr>
      </w:pPr>
      <w:r w:rsidRPr="00B96516">
        <w:rPr>
          <w:rFonts w:eastAsia="Yu Gothic UI Light" w:cstheme="minorHAnsi"/>
          <w:color w:val="585858"/>
          <w:sz w:val="18"/>
          <w:szCs w:val="18"/>
        </w:rPr>
        <w:t xml:space="preserve">Los derechos podrán ejercitarse mediante escrito dirigido a la </w:t>
      </w:r>
      <w:bookmarkStart w:id="3" w:name="_Hlk113003810"/>
      <w:r w:rsidRPr="00B96516">
        <w:rPr>
          <w:rFonts w:eastAsia="Yu Gothic UI Light" w:cstheme="minorHAnsi"/>
          <w:color w:val="585858"/>
          <w:spacing w:val="-4"/>
          <w:sz w:val="18"/>
          <w:szCs w:val="18"/>
        </w:rPr>
        <w:t>Diputación de Segovia</w:t>
      </w:r>
      <w:r w:rsidRPr="00B96516">
        <w:rPr>
          <w:rFonts w:eastAsia="Yu Gothic UI Light" w:cstheme="minorHAnsi"/>
          <w:color w:val="585858"/>
          <w:sz w:val="18"/>
          <w:szCs w:val="18"/>
        </w:rPr>
        <w:t xml:space="preserve">, </w:t>
      </w:r>
      <w:bookmarkEnd w:id="3"/>
      <w:r w:rsidRPr="00B96516">
        <w:rPr>
          <w:rFonts w:eastAsia="Yu Gothic UI Light" w:cstheme="minorHAnsi"/>
          <w:color w:val="585858"/>
          <w:sz w:val="18"/>
          <w:szCs w:val="18"/>
        </w:rPr>
        <w:t>C/ San Agustín, 23, 40001 Segovia (España), indicando en el asunto: Ref. Protección de Datos, o a través de su Sede Electrónica.</w:t>
      </w:r>
    </w:p>
    <w:p w14:paraId="6F68570C" w14:textId="634E88AC" w:rsidR="0088604C" w:rsidRPr="00B96516" w:rsidRDefault="00F5732E" w:rsidP="00A27DDF">
      <w:pPr>
        <w:widowControl w:val="0"/>
        <w:autoSpaceDE w:val="0"/>
        <w:autoSpaceDN w:val="0"/>
        <w:spacing w:after="0" w:line="240" w:lineRule="auto"/>
        <w:ind w:left="-284"/>
        <w:rPr>
          <w:rFonts w:eastAsia="Yu Gothic UI Light" w:cstheme="minorHAnsi"/>
          <w:color w:val="585858"/>
          <w:sz w:val="18"/>
          <w:szCs w:val="18"/>
        </w:rPr>
      </w:pPr>
      <w:r w:rsidRPr="00B96516">
        <w:rPr>
          <w:rFonts w:eastAsia="Yu Gothic UI Light" w:cstheme="minorHAnsi"/>
          <w:color w:val="585858"/>
          <w:sz w:val="18"/>
          <w:szCs w:val="18"/>
        </w:rPr>
        <w:t>Si en el ejercicio de sus derechos no ha sido debidamente atendido podrá presentar una reclamación ante la Agencia Española de Protección de Datos, C/ Jorge Juan, 6 - 28001 Madrid (España), o a través de su Sede Electrónica: sedeagpd.gob.es.</w:t>
      </w:r>
    </w:p>
    <w:sectPr w:rsidR="0088604C" w:rsidRPr="00B96516" w:rsidSect="00B96516">
      <w:headerReference w:type="default" r:id="rId10"/>
      <w:footerReference w:type="default" r:id="rId11"/>
      <w:type w:val="continuous"/>
      <w:pgSz w:w="11906" w:h="16838"/>
      <w:pgMar w:top="851" w:right="851" w:bottom="851" w:left="1418" w:header="709"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E894B" w14:textId="77777777" w:rsidR="00447E48" w:rsidRDefault="00447E48" w:rsidP="0005790E">
      <w:pPr>
        <w:spacing w:after="0" w:line="240" w:lineRule="auto"/>
      </w:pPr>
      <w:r>
        <w:separator/>
      </w:r>
    </w:p>
  </w:endnote>
  <w:endnote w:type="continuationSeparator" w:id="0">
    <w:p w14:paraId="4B11B9D4" w14:textId="77777777" w:rsidR="00447E48" w:rsidRDefault="00447E48" w:rsidP="00057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UI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Titillium Web">
    <w:altName w:val="Titillium Web"/>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C22F4" w14:textId="77777777" w:rsidR="00694B99" w:rsidRDefault="00694B99">
    <w:pPr>
      <w:pStyle w:val="Piedepgina"/>
    </w:pPr>
  </w:p>
  <w:p w14:paraId="742E65AC" w14:textId="77777777" w:rsidR="00694B99" w:rsidRDefault="00694B99">
    <w:pPr>
      <w:pStyle w:val="Piedepgina"/>
    </w:pPr>
  </w:p>
  <w:p w14:paraId="0EAAC096" w14:textId="77777777" w:rsidR="00694B99" w:rsidRDefault="00694B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45B29B" w14:textId="77777777" w:rsidR="00447E48" w:rsidRDefault="00447E48" w:rsidP="0005790E">
      <w:pPr>
        <w:spacing w:after="0" w:line="240" w:lineRule="auto"/>
      </w:pPr>
      <w:r>
        <w:separator/>
      </w:r>
    </w:p>
  </w:footnote>
  <w:footnote w:type="continuationSeparator" w:id="0">
    <w:p w14:paraId="2F53866E" w14:textId="77777777" w:rsidR="00447E48" w:rsidRDefault="00447E48" w:rsidP="000579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A8EB0" w14:textId="4301EC7B" w:rsidR="009264B3" w:rsidRDefault="008F06D9" w:rsidP="00AF18E3">
    <w:pPr>
      <w:spacing w:after="0" w:line="300" w:lineRule="exact"/>
      <w:jc w:val="center"/>
      <w:rPr>
        <w:b/>
        <w:bCs/>
        <w:sz w:val="28"/>
        <w:szCs w:val="28"/>
      </w:rPr>
    </w:pPr>
    <w:r>
      <w:rPr>
        <w:noProof/>
      </w:rPr>
      <w:drawing>
        <wp:anchor distT="0" distB="0" distL="114300" distR="114300" simplePos="0" relativeHeight="251659264" behindDoc="0" locked="0" layoutInCell="1" allowOverlap="1" wp14:anchorId="52D297BD" wp14:editId="45EDA1CB">
          <wp:simplePos x="0" y="0"/>
          <wp:positionH relativeFrom="margin">
            <wp:posOffset>-394335</wp:posOffset>
          </wp:positionH>
          <wp:positionV relativeFrom="paragraph">
            <wp:posOffset>-259715</wp:posOffset>
          </wp:positionV>
          <wp:extent cx="1400175" cy="678873"/>
          <wp:effectExtent l="0" t="0" r="0" b="6985"/>
          <wp:wrapNone/>
          <wp:docPr id="85667134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873675" name="Imagen 1552873675"/>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0175" cy="678873"/>
                  </a:xfrm>
                  <a:prstGeom prst="rect">
                    <a:avLst/>
                  </a:prstGeom>
                </pic:spPr>
              </pic:pic>
            </a:graphicData>
          </a:graphic>
          <wp14:sizeRelH relativeFrom="page">
            <wp14:pctWidth>0</wp14:pctWidth>
          </wp14:sizeRelH>
          <wp14:sizeRelV relativeFrom="page">
            <wp14:pctHeight>0</wp14:pctHeight>
          </wp14:sizeRelV>
        </wp:anchor>
      </w:drawing>
    </w:r>
    <w:r w:rsidR="002C1D5F">
      <w:rPr>
        <w:b/>
        <w:bCs/>
        <w:sz w:val="28"/>
        <w:szCs w:val="28"/>
      </w:rPr>
      <w:t>CAMPAMENTOS DE VERANO</w:t>
    </w:r>
    <w:r w:rsidR="009264B3" w:rsidRPr="00AF18E3">
      <w:rPr>
        <w:b/>
        <w:bCs/>
        <w:sz w:val="28"/>
        <w:szCs w:val="28"/>
      </w:rPr>
      <w:t xml:space="preserve"> 202</w:t>
    </w:r>
    <w:r w:rsidR="002C1D5F">
      <w:rPr>
        <w:b/>
        <w:bCs/>
        <w:sz w:val="28"/>
        <w:szCs w:val="28"/>
      </w:rPr>
      <w:t>4</w:t>
    </w:r>
  </w:p>
  <w:p w14:paraId="76DBDC23" w14:textId="77777777" w:rsidR="004B276D" w:rsidRDefault="004B276D" w:rsidP="00AF18E3">
    <w:pPr>
      <w:spacing w:after="0" w:line="300" w:lineRule="exact"/>
      <w:jc w:val="center"/>
      <w:rPr>
        <w:b/>
        <w:bCs/>
        <w:sz w:val="28"/>
        <w:szCs w:val="28"/>
      </w:rPr>
    </w:pPr>
  </w:p>
  <w:p w14:paraId="2A1A4152" w14:textId="77777777" w:rsidR="004B276D" w:rsidRDefault="004B276D" w:rsidP="004B276D">
    <w:pPr>
      <w:jc w:val="center"/>
      <w:rPr>
        <w:b/>
        <w:bCs/>
        <w:u w:val="single"/>
      </w:rPr>
    </w:pPr>
    <w:r>
      <w:rPr>
        <w:b/>
        <w:bCs/>
        <w:u w:val="single"/>
      </w:rPr>
      <w:t>HOJA DE INSCRIPCIÓN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82EE5"/>
    <w:multiLevelType w:val="hybridMultilevel"/>
    <w:tmpl w:val="D62A99C6"/>
    <w:lvl w:ilvl="0" w:tplc="D2D84670">
      <w:start w:val="1"/>
      <w:numFmt w:val="bullet"/>
      <w:lvlText w:val="­"/>
      <w:lvlJc w:val="left"/>
      <w:pPr>
        <w:ind w:left="1776" w:hanging="360"/>
      </w:pPr>
      <w:rPr>
        <w:rFonts w:ascii="Courier New" w:hAnsi="Courier New" w:cs="Times New Roman" w:hint="default"/>
        <w:color w:val="C00000"/>
      </w:rPr>
    </w:lvl>
    <w:lvl w:ilvl="1" w:tplc="0C0A0003">
      <w:start w:val="1"/>
      <w:numFmt w:val="bullet"/>
      <w:lvlText w:val="o"/>
      <w:lvlJc w:val="left"/>
      <w:pPr>
        <w:ind w:left="2496" w:hanging="360"/>
      </w:pPr>
      <w:rPr>
        <w:rFonts w:ascii="Courier New" w:hAnsi="Courier New" w:cs="Courier New" w:hint="default"/>
      </w:rPr>
    </w:lvl>
    <w:lvl w:ilvl="2" w:tplc="0C0A0005">
      <w:start w:val="1"/>
      <w:numFmt w:val="bullet"/>
      <w:lvlText w:val=""/>
      <w:lvlJc w:val="left"/>
      <w:pPr>
        <w:ind w:left="3216" w:hanging="360"/>
      </w:pPr>
      <w:rPr>
        <w:rFonts w:ascii="Wingdings" w:hAnsi="Wingdings" w:hint="default"/>
      </w:rPr>
    </w:lvl>
    <w:lvl w:ilvl="3" w:tplc="0C0A0001">
      <w:start w:val="1"/>
      <w:numFmt w:val="bullet"/>
      <w:lvlText w:val=""/>
      <w:lvlJc w:val="left"/>
      <w:pPr>
        <w:ind w:left="3936" w:hanging="360"/>
      </w:pPr>
      <w:rPr>
        <w:rFonts w:ascii="Symbol" w:hAnsi="Symbol" w:hint="default"/>
      </w:rPr>
    </w:lvl>
    <w:lvl w:ilvl="4" w:tplc="0C0A0003">
      <w:start w:val="1"/>
      <w:numFmt w:val="bullet"/>
      <w:lvlText w:val="o"/>
      <w:lvlJc w:val="left"/>
      <w:pPr>
        <w:ind w:left="4656" w:hanging="360"/>
      </w:pPr>
      <w:rPr>
        <w:rFonts w:ascii="Courier New" w:hAnsi="Courier New" w:cs="Courier New" w:hint="default"/>
      </w:rPr>
    </w:lvl>
    <w:lvl w:ilvl="5" w:tplc="0C0A0005">
      <w:start w:val="1"/>
      <w:numFmt w:val="bullet"/>
      <w:lvlText w:val=""/>
      <w:lvlJc w:val="left"/>
      <w:pPr>
        <w:ind w:left="5376" w:hanging="360"/>
      </w:pPr>
      <w:rPr>
        <w:rFonts w:ascii="Wingdings" w:hAnsi="Wingdings" w:hint="default"/>
      </w:rPr>
    </w:lvl>
    <w:lvl w:ilvl="6" w:tplc="0C0A0001">
      <w:start w:val="1"/>
      <w:numFmt w:val="bullet"/>
      <w:lvlText w:val=""/>
      <w:lvlJc w:val="left"/>
      <w:pPr>
        <w:ind w:left="6096" w:hanging="360"/>
      </w:pPr>
      <w:rPr>
        <w:rFonts w:ascii="Symbol" w:hAnsi="Symbol" w:hint="default"/>
      </w:rPr>
    </w:lvl>
    <w:lvl w:ilvl="7" w:tplc="0C0A0003">
      <w:start w:val="1"/>
      <w:numFmt w:val="bullet"/>
      <w:lvlText w:val="o"/>
      <w:lvlJc w:val="left"/>
      <w:pPr>
        <w:ind w:left="6816" w:hanging="360"/>
      </w:pPr>
      <w:rPr>
        <w:rFonts w:ascii="Courier New" w:hAnsi="Courier New" w:cs="Courier New" w:hint="default"/>
      </w:rPr>
    </w:lvl>
    <w:lvl w:ilvl="8" w:tplc="0C0A0005">
      <w:start w:val="1"/>
      <w:numFmt w:val="bullet"/>
      <w:lvlText w:val=""/>
      <w:lvlJc w:val="left"/>
      <w:pPr>
        <w:ind w:left="7536" w:hanging="360"/>
      </w:pPr>
      <w:rPr>
        <w:rFonts w:ascii="Wingdings" w:hAnsi="Wingdings" w:hint="default"/>
      </w:rPr>
    </w:lvl>
  </w:abstractNum>
  <w:abstractNum w:abstractNumId="1" w15:restartNumberingAfterBreak="0">
    <w:nsid w:val="0FB677EB"/>
    <w:multiLevelType w:val="hybridMultilevel"/>
    <w:tmpl w:val="7BDAE6A2"/>
    <w:lvl w:ilvl="0" w:tplc="83F27DB4">
      <w:start w:val="1"/>
      <w:numFmt w:val="bullet"/>
      <w:lvlText w:val=""/>
      <w:lvlJc w:val="left"/>
      <w:pPr>
        <w:ind w:left="1429" w:hanging="360"/>
      </w:pPr>
      <w:rPr>
        <w:rFonts w:ascii="Wingdings" w:hAnsi="Wingdings" w:hint="default"/>
        <w:color w:val="C00000"/>
      </w:rPr>
    </w:lvl>
    <w:lvl w:ilvl="1" w:tplc="0C0A0003">
      <w:start w:val="1"/>
      <w:numFmt w:val="bullet"/>
      <w:lvlText w:val="o"/>
      <w:lvlJc w:val="left"/>
      <w:pPr>
        <w:ind w:left="2149" w:hanging="360"/>
      </w:pPr>
      <w:rPr>
        <w:rFonts w:ascii="Courier New" w:hAnsi="Courier New" w:cs="Courier New" w:hint="default"/>
      </w:rPr>
    </w:lvl>
    <w:lvl w:ilvl="2" w:tplc="0C0A0005">
      <w:start w:val="1"/>
      <w:numFmt w:val="bullet"/>
      <w:lvlText w:val=""/>
      <w:lvlJc w:val="left"/>
      <w:pPr>
        <w:ind w:left="2869" w:hanging="360"/>
      </w:pPr>
      <w:rPr>
        <w:rFonts w:ascii="Wingdings" w:hAnsi="Wingdings" w:hint="default"/>
      </w:rPr>
    </w:lvl>
    <w:lvl w:ilvl="3" w:tplc="0C0A0001">
      <w:start w:val="1"/>
      <w:numFmt w:val="bullet"/>
      <w:lvlText w:val=""/>
      <w:lvlJc w:val="left"/>
      <w:pPr>
        <w:ind w:left="3589" w:hanging="360"/>
      </w:pPr>
      <w:rPr>
        <w:rFonts w:ascii="Symbol" w:hAnsi="Symbol" w:hint="default"/>
      </w:rPr>
    </w:lvl>
    <w:lvl w:ilvl="4" w:tplc="0C0A0003">
      <w:start w:val="1"/>
      <w:numFmt w:val="bullet"/>
      <w:lvlText w:val="o"/>
      <w:lvlJc w:val="left"/>
      <w:pPr>
        <w:ind w:left="4309" w:hanging="360"/>
      </w:pPr>
      <w:rPr>
        <w:rFonts w:ascii="Courier New" w:hAnsi="Courier New" w:cs="Courier New" w:hint="default"/>
      </w:rPr>
    </w:lvl>
    <w:lvl w:ilvl="5" w:tplc="0C0A0005">
      <w:start w:val="1"/>
      <w:numFmt w:val="bullet"/>
      <w:lvlText w:val=""/>
      <w:lvlJc w:val="left"/>
      <w:pPr>
        <w:ind w:left="5029" w:hanging="360"/>
      </w:pPr>
      <w:rPr>
        <w:rFonts w:ascii="Wingdings" w:hAnsi="Wingdings" w:hint="default"/>
      </w:rPr>
    </w:lvl>
    <w:lvl w:ilvl="6" w:tplc="0C0A0001">
      <w:start w:val="1"/>
      <w:numFmt w:val="bullet"/>
      <w:lvlText w:val=""/>
      <w:lvlJc w:val="left"/>
      <w:pPr>
        <w:ind w:left="5749" w:hanging="360"/>
      </w:pPr>
      <w:rPr>
        <w:rFonts w:ascii="Symbol" w:hAnsi="Symbol" w:hint="default"/>
      </w:rPr>
    </w:lvl>
    <w:lvl w:ilvl="7" w:tplc="0C0A0003">
      <w:start w:val="1"/>
      <w:numFmt w:val="bullet"/>
      <w:lvlText w:val="o"/>
      <w:lvlJc w:val="left"/>
      <w:pPr>
        <w:ind w:left="6469" w:hanging="360"/>
      </w:pPr>
      <w:rPr>
        <w:rFonts w:ascii="Courier New" w:hAnsi="Courier New" w:cs="Courier New" w:hint="default"/>
      </w:rPr>
    </w:lvl>
    <w:lvl w:ilvl="8" w:tplc="0C0A0005">
      <w:start w:val="1"/>
      <w:numFmt w:val="bullet"/>
      <w:lvlText w:val=""/>
      <w:lvlJc w:val="left"/>
      <w:pPr>
        <w:ind w:left="7189" w:hanging="360"/>
      </w:pPr>
      <w:rPr>
        <w:rFonts w:ascii="Wingdings" w:hAnsi="Wingdings" w:hint="default"/>
      </w:rPr>
    </w:lvl>
  </w:abstractNum>
  <w:abstractNum w:abstractNumId="2" w15:restartNumberingAfterBreak="0">
    <w:nsid w:val="1D8778CF"/>
    <w:multiLevelType w:val="hybridMultilevel"/>
    <w:tmpl w:val="1D9E8152"/>
    <w:lvl w:ilvl="0" w:tplc="2E8617BA">
      <w:numFmt w:val="bullet"/>
      <w:lvlText w:val=""/>
      <w:lvlJc w:val="left"/>
      <w:pPr>
        <w:ind w:left="838" w:hanging="284"/>
      </w:pPr>
      <w:rPr>
        <w:rFonts w:ascii="Wingdings" w:eastAsia="Wingdings" w:hAnsi="Wingdings" w:cs="Wingdings" w:hint="default"/>
        <w:color w:val="C00000"/>
        <w:spacing w:val="0"/>
        <w:w w:val="100"/>
        <w:sz w:val="18"/>
        <w:szCs w:val="18"/>
        <w:lang w:val="es-ES" w:eastAsia="en-US" w:bidi="ar-SA"/>
      </w:rPr>
    </w:lvl>
    <w:lvl w:ilvl="1" w:tplc="5832F0B6">
      <w:start w:val="1"/>
      <w:numFmt w:val="decimal"/>
      <w:lvlText w:val="%2."/>
      <w:lvlJc w:val="left"/>
      <w:pPr>
        <w:ind w:left="1546" w:hanging="281"/>
      </w:pPr>
      <w:rPr>
        <w:rFonts w:ascii="Yu Gothic UI Light" w:eastAsia="Yu Gothic UI Light" w:hAnsi="Yu Gothic UI Light" w:cs="Yu Gothic UI Light" w:hint="eastAsia"/>
        <w:color w:val="585858"/>
        <w:spacing w:val="-1"/>
        <w:w w:val="100"/>
        <w:sz w:val="18"/>
        <w:szCs w:val="18"/>
        <w:lang w:val="es-ES" w:eastAsia="en-US" w:bidi="ar-SA"/>
      </w:rPr>
    </w:lvl>
    <w:lvl w:ilvl="2" w:tplc="2E8617BA">
      <w:numFmt w:val="bullet"/>
      <w:lvlText w:val=""/>
      <w:lvlJc w:val="left"/>
      <w:pPr>
        <w:ind w:left="1820" w:hanging="358"/>
      </w:pPr>
      <w:rPr>
        <w:rFonts w:ascii="Wingdings" w:eastAsia="Wingdings" w:hAnsi="Wingdings" w:cs="Wingdings" w:hint="default"/>
        <w:color w:val="C00000"/>
        <w:w w:val="100"/>
        <w:sz w:val="18"/>
        <w:szCs w:val="18"/>
        <w:lang w:val="es-ES" w:eastAsia="en-US" w:bidi="ar-SA"/>
      </w:rPr>
    </w:lvl>
    <w:lvl w:ilvl="3" w:tplc="A32E9CDE">
      <w:numFmt w:val="bullet"/>
      <w:lvlText w:val="-"/>
      <w:lvlJc w:val="left"/>
      <w:pPr>
        <w:ind w:left="1932" w:hanging="380"/>
      </w:pPr>
      <w:rPr>
        <w:rFonts w:ascii="Yu Gothic UI Light" w:eastAsia="Yu Gothic UI Light" w:hAnsi="Yu Gothic UI Light" w:cs="Yu Gothic UI Light" w:hint="eastAsia"/>
        <w:color w:val="585858"/>
        <w:w w:val="100"/>
        <w:sz w:val="18"/>
        <w:szCs w:val="18"/>
        <w:lang w:val="es-ES" w:eastAsia="en-US" w:bidi="ar-SA"/>
      </w:rPr>
    </w:lvl>
    <w:lvl w:ilvl="4" w:tplc="5F7EF6E0">
      <w:numFmt w:val="bullet"/>
      <w:lvlText w:val="•"/>
      <w:lvlJc w:val="left"/>
      <w:pPr>
        <w:ind w:left="3175" w:hanging="380"/>
      </w:pPr>
      <w:rPr>
        <w:lang w:val="es-ES" w:eastAsia="en-US" w:bidi="ar-SA"/>
      </w:rPr>
    </w:lvl>
    <w:lvl w:ilvl="5" w:tplc="ACD0508C">
      <w:numFmt w:val="bullet"/>
      <w:lvlText w:val="•"/>
      <w:lvlJc w:val="left"/>
      <w:pPr>
        <w:ind w:left="4410" w:hanging="380"/>
      </w:pPr>
      <w:rPr>
        <w:lang w:val="es-ES" w:eastAsia="en-US" w:bidi="ar-SA"/>
      </w:rPr>
    </w:lvl>
    <w:lvl w:ilvl="6" w:tplc="664AA89E">
      <w:numFmt w:val="bullet"/>
      <w:lvlText w:val="•"/>
      <w:lvlJc w:val="left"/>
      <w:pPr>
        <w:ind w:left="5645" w:hanging="380"/>
      </w:pPr>
      <w:rPr>
        <w:lang w:val="es-ES" w:eastAsia="en-US" w:bidi="ar-SA"/>
      </w:rPr>
    </w:lvl>
    <w:lvl w:ilvl="7" w:tplc="201C5238">
      <w:numFmt w:val="bullet"/>
      <w:lvlText w:val="•"/>
      <w:lvlJc w:val="left"/>
      <w:pPr>
        <w:ind w:left="6880" w:hanging="380"/>
      </w:pPr>
      <w:rPr>
        <w:lang w:val="es-ES" w:eastAsia="en-US" w:bidi="ar-SA"/>
      </w:rPr>
    </w:lvl>
    <w:lvl w:ilvl="8" w:tplc="88A6B826">
      <w:numFmt w:val="bullet"/>
      <w:lvlText w:val="•"/>
      <w:lvlJc w:val="left"/>
      <w:pPr>
        <w:ind w:left="8116" w:hanging="380"/>
      </w:pPr>
      <w:rPr>
        <w:lang w:val="es-ES" w:eastAsia="en-US" w:bidi="ar-SA"/>
      </w:rPr>
    </w:lvl>
  </w:abstractNum>
  <w:abstractNum w:abstractNumId="3" w15:restartNumberingAfterBreak="0">
    <w:nsid w:val="2458796C"/>
    <w:multiLevelType w:val="hybridMultilevel"/>
    <w:tmpl w:val="D50CC640"/>
    <w:lvl w:ilvl="0" w:tplc="FF4E141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7DB4248"/>
    <w:multiLevelType w:val="hybridMultilevel"/>
    <w:tmpl w:val="DFE262D0"/>
    <w:lvl w:ilvl="0" w:tplc="7AF0CCCA">
      <w:start w:val="30"/>
      <w:numFmt w:val="bullet"/>
      <w:lvlText w:val=""/>
      <w:lvlJc w:val="left"/>
      <w:pPr>
        <w:ind w:left="720" w:hanging="360"/>
      </w:pPr>
      <w:rPr>
        <w:rFonts w:ascii="Symbol" w:eastAsia="Calibr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C2E0E76"/>
    <w:multiLevelType w:val="hybridMultilevel"/>
    <w:tmpl w:val="D9B452B8"/>
    <w:lvl w:ilvl="0" w:tplc="F056D36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C334D45"/>
    <w:multiLevelType w:val="hybridMultilevel"/>
    <w:tmpl w:val="EFD422CA"/>
    <w:lvl w:ilvl="0" w:tplc="200E1B4E">
      <w:numFmt w:val="bullet"/>
      <w:lvlText w:val="-"/>
      <w:lvlJc w:val="left"/>
      <w:pPr>
        <w:ind w:left="1080" w:hanging="360"/>
      </w:pPr>
      <w:rPr>
        <w:rFonts w:ascii="Titillium Web" w:eastAsiaTheme="minorHAnsi" w:hAnsi="Titillium Web"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2CDB7A13"/>
    <w:multiLevelType w:val="hybridMultilevel"/>
    <w:tmpl w:val="1CF67CD0"/>
    <w:lvl w:ilvl="0" w:tplc="A32E9CDE">
      <w:numFmt w:val="bullet"/>
      <w:lvlText w:val="-"/>
      <w:lvlJc w:val="left"/>
      <w:pPr>
        <w:ind w:left="1198" w:hanging="360"/>
      </w:pPr>
      <w:rPr>
        <w:rFonts w:ascii="Yu Gothic UI Light" w:eastAsia="Yu Gothic UI Light" w:hAnsi="Yu Gothic UI Light" w:cs="Yu Gothic UI Light" w:hint="eastAsia"/>
        <w:color w:val="585858"/>
        <w:w w:val="100"/>
        <w:sz w:val="18"/>
        <w:szCs w:val="18"/>
        <w:lang w:val="es-ES" w:eastAsia="en-US" w:bidi="ar-SA"/>
      </w:rPr>
    </w:lvl>
    <w:lvl w:ilvl="1" w:tplc="0C0A0003">
      <w:start w:val="1"/>
      <w:numFmt w:val="bullet"/>
      <w:lvlText w:val="o"/>
      <w:lvlJc w:val="left"/>
      <w:pPr>
        <w:ind w:left="1918" w:hanging="360"/>
      </w:pPr>
      <w:rPr>
        <w:rFonts w:ascii="Courier New" w:hAnsi="Courier New" w:cs="Courier New" w:hint="default"/>
      </w:rPr>
    </w:lvl>
    <w:lvl w:ilvl="2" w:tplc="0C0A0005">
      <w:start w:val="1"/>
      <w:numFmt w:val="bullet"/>
      <w:lvlText w:val=""/>
      <w:lvlJc w:val="left"/>
      <w:pPr>
        <w:ind w:left="2638" w:hanging="360"/>
      </w:pPr>
      <w:rPr>
        <w:rFonts w:ascii="Wingdings" w:hAnsi="Wingdings" w:hint="default"/>
      </w:rPr>
    </w:lvl>
    <w:lvl w:ilvl="3" w:tplc="0C0A0001">
      <w:start w:val="1"/>
      <w:numFmt w:val="bullet"/>
      <w:lvlText w:val=""/>
      <w:lvlJc w:val="left"/>
      <w:pPr>
        <w:ind w:left="3358" w:hanging="360"/>
      </w:pPr>
      <w:rPr>
        <w:rFonts w:ascii="Symbol" w:hAnsi="Symbol" w:hint="default"/>
      </w:rPr>
    </w:lvl>
    <w:lvl w:ilvl="4" w:tplc="0C0A0003">
      <w:start w:val="1"/>
      <w:numFmt w:val="bullet"/>
      <w:lvlText w:val="o"/>
      <w:lvlJc w:val="left"/>
      <w:pPr>
        <w:ind w:left="4078" w:hanging="360"/>
      </w:pPr>
      <w:rPr>
        <w:rFonts w:ascii="Courier New" w:hAnsi="Courier New" w:cs="Courier New" w:hint="default"/>
      </w:rPr>
    </w:lvl>
    <w:lvl w:ilvl="5" w:tplc="0C0A0005">
      <w:start w:val="1"/>
      <w:numFmt w:val="bullet"/>
      <w:lvlText w:val=""/>
      <w:lvlJc w:val="left"/>
      <w:pPr>
        <w:ind w:left="4798" w:hanging="360"/>
      </w:pPr>
      <w:rPr>
        <w:rFonts w:ascii="Wingdings" w:hAnsi="Wingdings" w:hint="default"/>
      </w:rPr>
    </w:lvl>
    <w:lvl w:ilvl="6" w:tplc="0C0A0001">
      <w:start w:val="1"/>
      <w:numFmt w:val="bullet"/>
      <w:lvlText w:val=""/>
      <w:lvlJc w:val="left"/>
      <w:pPr>
        <w:ind w:left="5518" w:hanging="360"/>
      </w:pPr>
      <w:rPr>
        <w:rFonts w:ascii="Symbol" w:hAnsi="Symbol" w:hint="default"/>
      </w:rPr>
    </w:lvl>
    <w:lvl w:ilvl="7" w:tplc="0C0A0003">
      <w:start w:val="1"/>
      <w:numFmt w:val="bullet"/>
      <w:lvlText w:val="o"/>
      <w:lvlJc w:val="left"/>
      <w:pPr>
        <w:ind w:left="6238" w:hanging="360"/>
      </w:pPr>
      <w:rPr>
        <w:rFonts w:ascii="Courier New" w:hAnsi="Courier New" w:cs="Courier New" w:hint="default"/>
      </w:rPr>
    </w:lvl>
    <w:lvl w:ilvl="8" w:tplc="0C0A0005">
      <w:start w:val="1"/>
      <w:numFmt w:val="bullet"/>
      <w:lvlText w:val=""/>
      <w:lvlJc w:val="left"/>
      <w:pPr>
        <w:ind w:left="6958" w:hanging="360"/>
      </w:pPr>
      <w:rPr>
        <w:rFonts w:ascii="Wingdings" w:hAnsi="Wingdings" w:hint="default"/>
      </w:rPr>
    </w:lvl>
  </w:abstractNum>
  <w:abstractNum w:abstractNumId="8" w15:restartNumberingAfterBreak="0">
    <w:nsid w:val="40843992"/>
    <w:multiLevelType w:val="hybridMultilevel"/>
    <w:tmpl w:val="AF248B08"/>
    <w:lvl w:ilvl="0" w:tplc="059EE528">
      <w:start w:val="5"/>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4C50EF8"/>
    <w:multiLevelType w:val="hybridMultilevel"/>
    <w:tmpl w:val="6B0AF838"/>
    <w:lvl w:ilvl="0" w:tplc="4330FFA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3FC4020"/>
    <w:multiLevelType w:val="hybridMultilevel"/>
    <w:tmpl w:val="1E0E4F1C"/>
    <w:lvl w:ilvl="0" w:tplc="E692F07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14310688">
    <w:abstractNumId w:val="1"/>
  </w:num>
  <w:num w:numId="2" w16cid:durableId="1306474330">
    <w:abstractNumId w:val="0"/>
  </w:num>
  <w:num w:numId="3" w16cid:durableId="1068768252">
    <w:abstractNumId w:val="3"/>
  </w:num>
  <w:num w:numId="4" w16cid:durableId="2128236602">
    <w:abstractNumId w:val="6"/>
  </w:num>
  <w:num w:numId="5" w16cid:durableId="1840272147">
    <w:abstractNumId w:val="5"/>
  </w:num>
  <w:num w:numId="6" w16cid:durableId="2002149863">
    <w:abstractNumId w:val="10"/>
  </w:num>
  <w:num w:numId="7" w16cid:durableId="1119640015">
    <w:abstractNumId w:val="9"/>
  </w:num>
  <w:num w:numId="8" w16cid:durableId="2054305532">
    <w:abstractNumId w:val="2"/>
    <w:lvlOverride w:ilvl="0"/>
    <w:lvlOverride w:ilvl="1">
      <w:startOverride w:val="1"/>
    </w:lvlOverride>
    <w:lvlOverride w:ilvl="2"/>
    <w:lvlOverride w:ilvl="3"/>
    <w:lvlOverride w:ilvl="4"/>
    <w:lvlOverride w:ilvl="5"/>
    <w:lvlOverride w:ilvl="6"/>
    <w:lvlOverride w:ilvl="7"/>
    <w:lvlOverride w:ilvl="8"/>
  </w:num>
  <w:num w:numId="9" w16cid:durableId="365759333">
    <w:abstractNumId w:val="7"/>
  </w:num>
  <w:num w:numId="10" w16cid:durableId="810833338">
    <w:abstractNumId w:val="8"/>
  </w:num>
  <w:num w:numId="11" w16cid:durableId="10648377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oNotShadeFormData/>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0E"/>
    <w:rsid w:val="00003FBC"/>
    <w:rsid w:val="00026A38"/>
    <w:rsid w:val="000425EA"/>
    <w:rsid w:val="0005790E"/>
    <w:rsid w:val="00066753"/>
    <w:rsid w:val="00093477"/>
    <w:rsid w:val="000C0792"/>
    <w:rsid w:val="000F5727"/>
    <w:rsid w:val="00124201"/>
    <w:rsid w:val="00133125"/>
    <w:rsid w:val="00136102"/>
    <w:rsid w:val="002145A5"/>
    <w:rsid w:val="00247010"/>
    <w:rsid w:val="0025223A"/>
    <w:rsid w:val="0026332D"/>
    <w:rsid w:val="00273387"/>
    <w:rsid w:val="00275CDB"/>
    <w:rsid w:val="00291582"/>
    <w:rsid w:val="002A22A3"/>
    <w:rsid w:val="002C1D5F"/>
    <w:rsid w:val="002F6644"/>
    <w:rsid w:val="0030723F"/>
    <w:rsid w:val="00345E7C"/>
    <w:rsid w:val="00356FEA"/>
    <w:rsid w:val="00360076"/>
    <w:rsid w:val="00380CB9"/>
    <w:rsid w:val="003838C1"/>
    <w:rsid w:val="00383A32"/>
    <w:rsid w:val="003A7ECD"/>
    <w:rsid w:val="003B5FD9"/>
    <w:rsid w:val="003D7AD1"/>
    <w:rsid w:val="003E3052"/>
    <w:rsid w:val="00442352"/>
    <w:rsid w:val="00447CC5"/>
    <w:rsid w:val="00447E48"/>
    <w:rsid w:val="004508DC"/>
    <w:rsid w:val="00457D93"/>
    <w:rsid w:val="00465F1F"/>
    <w:rsid w:val="00466140"/>
    <w:rsid w:val="004741C2"/>
    <w:rsid w:val="00494E0C"/>
    <w:rsid w:val="004B276D"/>
    <w:rsid w:val="004C5E11"/>
    <w:rsid w:val="0050611A"/>
    <w:rsid w:val="005324A7"/>
    <w:rsid w:val="00536008"/>
    <w:rsid w:val="005E15B4"/>
    <w:rsid w:val="005E57A8"/>
    <w:rsid w:val="005F3699"/>
    <w:rsid w:val="006245AA"/>
    <w:rsid w:val="00693929"/>
    <w:rsid w:val="00694B99"/>
    <w:rsid w:val="006B0BCD"/>
    <w:rsid w:val="006B389F"/>
    <w:rsid w:val="006E630C"/>
    <w:rsid w:val="00737AEA"/>
    <w:rsid w:val="0074359A"/>
    <w:rsid w:val="007B3B75"/>
    <w:rsid w:val="007F100E"/>
    <w:rsid w:val="007F5460"/>
    <w:rsid w:val="00805A89"/>
    <w:rsid w:val="00807B5E"/>
    <w:rsid w:val="0088604C"/>
    <w:rsid w:val="008A4B4B"/>
    <w:rsid w:val="008B7020"/>
    <w:rsid w:val="008E2188"/>
    <w:rsid w:val="008F06D9"/>
    <w:rsid w:val="0090456A"/>
    <w:rsid w:val="009264B3"/>
    <w:rsid w:val="00927BA8"/>
    <w:rsid w:val="009D3DC5"/>
    <w:rsid w:val="009F42DF"/>
    <w:rsid w:val="00A20B8C"/>
    <w:rsid w:val="00A27DDF"/>
    <w:rsid w:val="00A3468E"/>
    <w:rsid w:val="00A36C98"/>
    <w:rsid w:val="00A72B14"/>
    <w:rsid w:val="00A750E4"/>
    <w:rsid w:val="00A95687"/>
    <w:rsid w:val="00AD4FDC"/>
    <w:rsid w:val="00AF18E3"/>
    <w:rsid w:val="00AF1CA6"/>
    <w:rsid w:val="00B25D5F"/>
    <w:rsid w:val="00B6556B"/>
    <w:rsid w:val="00B71A5F"/>
    <w:rsid w:val="00B96516"/>
    <w:rsid w:val="00B9709C"/>
    <w:rsid w:val="00BF2512"/>
    <w:rsid w:val="00C23AA4"/>
    <w:rsid w:val="00C26012"/>
    <w:rsid w:val="00C53E2A"/>
    <w:rsid w:val="00C62BFC"/>
    <w:rsid w:val="00C91931"/>
    <w:rsid w:val="00CC0C88"/>
    <w:rsid w:val="00CC3D5D"/>
    <w:rsid w:val="00CE57EE"/>
    <w:rsid w:val="00D12144"/>
    <w:rsid w:val="00D7542A"/>
    <w:rsid w:val="00D776FB"/>
    <w:rsid w:val="00E1758A"/>
    <w:rsid w:val="00E271F9"/>
    <w:rsid w:val="00E35D97"/>
    <w:rsid w:val="00E43D70"/>
    <w:rsid w:val="00E64A2D"/>
    <w:rsid w:val="00E94263"/>
    <w:rsid w:val="00EA31C8"/>
    <w:rsid w:val="00EB4C10"/>
    <w:rsid w:val="00EF5B3A"/>
    <w:rsid w:val="00F5732E"/>
    <w:rsid w:val="00F735D4"/>
    <w:rsid w:val="00FA7D8E"/>
    <w:rsid w:val="00FC5620"/>
    <w:rsid w:val="00FF66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0E027E5D"/>
  <w15:docId w15:val="{547074B8-61AE-4A4E-8A28-88F2B36C7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51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5790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5790E"/>
  </w:style>
  <w:style w:type="paragraph" w:styleId="Piedepgina">
    <w:name w:val="footer"/>
    <w:basedOn w:val="Normal"/>
    <w:link w:val="PiedepginaCar"/>
    <w:uiPriority w:val="99"/>
    <w:unhideWhenUsed/>
    <w:rsid w:val="0005790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5790E"/>
  </w:style>
  <w:style w:type="table" w:styleId="Tablaconcuadrcula">
    <w:name w:val="Table Grid"/>
    <w:basedOn w:val="Tablanormal"/>
    <w:uiPriority w:val="39"/>
    <w:rsid w:val="00057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B0BC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rsid w:val="006B0BCD"/>
    <w:rPr>
      <w:color w:val="0000FF"/>
      <w:u w:val="single"/>
    </w:rPr>
  </w:style>
  <w:style w:type="character" w:customStyle="1" w:styleId="PrrafodelistaCar">
    <w:name w:val="Párrafo de lista Car"/>
    <w:link w:val="Prrafodelista"/>
    <w:uiPriority w:val="34"/>
    <w:locked/>
    <w:rsid w:val="006B0BCD"/>
    <w:rPr>
      <w:rFonts w:ascii="Titillium Web" w:hAnsi="Titillium Web" w:cs="Arial"/>
      <w:color w:val="00224C"/>
    </w:rPr>
  </w:style>
  <w:style w:type="paragraph" w:styleId="Prrafodelista">
    <w:name w:val="List Paragraph"/>
    <w:basedOn w:val="Normal"/>
    <w:link w:val="PrrafodelistaCar"/>
    <w:uiPriority w:val="34"/>
    <w:qFormat/>
    <w:rsid w:val="006B0BCD"/>
    <w:pPr>
      <w:tabs>
        <w:tab w:val="num" w:pos="851"/>
      </w:tabs>
      <w:spacing w:before="120" w:after="120" w:line="252" w:lineRule="auto"/>
      <w:ind w:left="720"/>
      <w:contextualSpacing/>
      <w:jc w:val="both"/>
    </w:pPr>
    <w:rPr>
      <w:rFonts w:ascii="Titillium Web" w:hAnsi="Titillium Web" w:cs="Arial"/>
      <w:color w:val="00224C"/>
    </w:rPr>
  </w:style>
  <w:style w:type="character" w:styleId="Mencinsinresolver">
    <w:name w:val="Unresolved Mention"/>
    <w:basedOn w:val="Fuentedeprrafopredeter"/>
    <w:uiPriority w:val="99"/>
    <w:semiHidden/>
    <w:unhideWhenUsed/>
    <w:rsid w:val="00F573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0850349">
      <w:bodyDiv w:val="1"/>
      <w:marLeft w:val="0"/>
      <w:marRight w:val="0"/>
      <w:marTop w:val="0"/>
      <w:marBottom w:val="0"/>
      <w:divBdr>
        <w:top w:val="none" w:sz="0" w:space="0" w:color="auto"/>
        <w:left w:val="none" w:sz="0" w:space="0" w:color="auto"/>
        <w:bottom w:val="none" w:sz="0" w:space="0" w:color="auto"/>
        <w:right w:val="none" w:sz="0" w:space="0" w:color="auto"/>
      </w:divBdr>
    </w:div>
    <w:div w:id="1350330747">
      <w:bodyDiv w:val="1"/>
      <w:marLeft w:val="0"/>
      <w:marRight w:val="0"/>
      <w:marTop w:val="0"/>
      <w:marBottom w:val="0"/>
      <w:divBdr>
        <w:top w:val="none" w:sz="0" w:space="0" w:color="auto"/>
        <w:left w:val="none" w:sz="0" w:space="0" w:color="auto"/>
        <w:bottom w:val="none" w:sz="0" w:space="0" w:color="auto"/>
        <w:right w:val="none" w:sz="0" w:space="0" w:color="auto"/>
      </w:divBdr>
    </w:div>
    <w:div w:id="152097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de@dipsegovia.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d@dipsegovi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AEC17-08D4-4DF2-9712-61B0B3538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Pages>
  <Words>986</Words>
  <Characters>5428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Mariano Piñuela Ayuso</dc:creator>
  <cp:lastModifiedBy>Mariano Piñuela Ayuso</cp:lastModifiedBy>
  <cp:revision>57</cp:revision>
  <cp:lastPrinted>2024-04-19T10:33:00Z</cp:lastPrinted>
  <dcterms:created xsi:type="dcterms:W3CDTF">2022-12-27T10:19:00Z</dcterms:created>
  <dcterms:modified xsi:type="dcterms:W3CDTF">2024-05-29T07:26:00Z</dcterms:modified>
</cp:coreProperties>
</file>